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E6" w:rsidRDefault="00D151D6">
      <w:pPr>
        <w:spacing w:line="360" w:lineRule="auto"/>
        <w:rPr>
          <w:rFonts w:ascii="宋体" w:eastAsia="宋体" w:hAnsi="宋体" w:cs="宋体"/>
          <w:b/>
          <w:kern w:val="0"/>
          <w:sz w:val="30"/>
          <w:szCs w:val="30"/>
        </w:rPr>
      </w:pPr>
      <w:r>
        <w:rPr>
          <w:rFonts w:ascii="宋体" w:eastAsia="宋体" w:hAnsi="宋体" w:cs="宋体" w:hint="eastAsia"/>
          <w:b/>
          <w:kern w:val="0"/>
          <w:sz w:val="30"/>
          <w:szCs w:val="30"/>
        </w:rPr>
        <w:t xml:space="preserve"> 附件1：</w:t>
      </w:r>
    </w:p>
    <w:p w:rsidR="009301E6" w:rsidRDefault="00D151D6">
      <w:pPr>
        <w:spacing w:line="360" w:lineRule="auto"/>
        <w:rPr>
          <w:rFonts w:ascii="宋体" w:eastAsia="宋体" w:hAnsi="宋体" w:cs="宋体"/>
          <w:b/>
          <w:bCs/>
          <w:sz w:val="24"/>
          <w:szCs w:val="24"/>
        </w:rPr>
      </w:pPr>
      <w:r>
        <w:rPr>
          <w:rFonts w:ascii="黑体" w:eastAsia="黑体" w:hAnsi="����" w:cs="宋体" w:hint="eastAsia"/>
          <w:b/>
          <w:bCs/>
          <w:kern w:val="0"/>
          <w:sz w:val="28"/>
          <w:szCs w:val="28"/>
        </w:rPr>
        <w:t>鹤山市人民医院救治能力提升建设项目-新院区建设配套项目-医院信息系统机房设施、智慧医院项目-</w:t>
      </w:r>
      <w:r>
        <w:rPr>
          <w:rFonts w:ascii="黑体" w:eastAsia="黑体" w:hAnsi="宋体" w:cs="宋体" w:hint="eastAsia"/>
          <w:b/>
          <w:kern w:val="0"/>
          <w:sz w:val="28"/>
          <w:szCs w:val="28"/>
        </w:rPr>
        <w:t>智慧后勤项目采购需求</w:t>
      </w:r>
    </w:p>
    <w:p w:rsidR="009301E6" w:rsidRDefault="009301E6">
      <w:pPr>
        <w:spacing w:line="360" w:lineRule="auto"/>
        <w:rPr>
          <w:rFonts w:ascii="宋体" w:eastAsia="宋体" w:hAnsi="宋体" w:cs="宋体"/>
          <w:b/>
          <w:bCs/>
          <w:sz w:val="24"/>
          <w:szCs w:val="24"/>
        </w:rPr>
      </w:pPr>
    </w:p>
    <w:p w:rsidR="009301E6" w:rsidRDefault="00D151D6">
      <w:pPr>
        <w:spacing w:line="360" w:lineRule="auto"/>
        <w:rPr>
          <w:rFonts w:ascii="宋体" w:eastAsia="宋体" w:hAnsi="宋体" w:cs="宋体"/>
          <w:b/>
          <w:bCs/>
          <w:sz w:val="24"/>
          <w:szCs w:val="24"/>
        </w:rPr>
      </w:pPr>
      <w:r>
        <w:rPr>
          <w:rFonts w:ascii="宋体" w:eastAsia="宋体" w:hAnsi="宋体" w:cs="宋体" w:hint="eastAsia"/>
          <w:b/>
          <w:bCs/>
          <w:sz w:val="24"/>
          <w:szCs w:val="24"/>
        </w:rPr>
        <w:t>一、项目采购预算</w:t>
      </w:r>
    </w:p>
    <w:tbl>
      <w:tblPr>
        <w:tblW w:w="4999" w:type="pct"/>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428"/>
        <w:gridCol w:w="6708"/>
        <w:gridCol w:w="428"/>
        <w:gridCol w:w="958"/>
      </w:tblGrid>
      <w:tr w:rsidR="009301E6">
        <w:trPr>
          <w:trHeight w:val="437"/>
          <w:jc w:val="center"/>
        </w:trPr>
        <w:tc>
          <w:tcPr>
            <w:tcW w:w="543" w:type="pct"/>
            <w:tcBorders>
              <w:top w:val="double" w:sz="4" w:space="0" w:color="000000"/>
              <w:left w:val="double" w:sz="4" w:space="0" w:color="000000"/>
              <w:bottom w:val="double" w:sz="4" w:space="0" w:color="000000"/>
              <w:right w:val="double" w:sz="4" w:space="0" w:color="000000"/>
            </w:tcBorders>
            <w:noWrap/>
            <w:vAlign w:val="center"/>
          </w:tcPr>
          <w:p w:rsidR="009301E6" w:rsidRDefault="00D151D6">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序号</w:t>
            </w:r>
          </w:p>
        </w:tc>
        <w:tc>
          <w:tcPr>
            <w:tcW w:w="2202" w:type="pct"/>
            <w:tcBorders>
              <w:top w:val="double" w:sz="4" w:space="0" w:color="000000"/>
              <w:left w:val="double" w:sz="4" w:space="0" w:color="000000"/>
              <w:bottom w:val="double" w:sz="4" w:space="0" w:color="000000"/>
              <w:right w:val="double" w:sz="4" w:space="0" w:color="000000"/>
            </w:tcBorders>
            <w:noWrap/>
            <w:vAlign w:val="center"/>
          </w:tcPr>
          <w:p w:rsidR="009301E6" w:rsidRDefault="00D151D6">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名称</w:t>
            </w:r>
          </w:p>
        </w:tc>
        <w:tc>
          <w:tcPr>
            <w:tcW w:w="1126" w:type="pct"/>
            <w:tcBorders>
              <w:top w:val="double" w:sz="4" w:space="0" w:color="000000"/>
              <w:left w:val="double" w:sz="4" w:space="0" w:color="000000"/>
              <w:bottom w:val="double" w:sz="4" w:space="0" w:color="000000"/>
              <w:right w:val="double" w:sz="4" w:space="0" w:color="000000"/>
            </w:tcBorders>
            <w:noWrap/>
            <w:vAlign w:val="center"/>
          </w:tcPr>
          <w:p w:rsidR="009301E6" w:rsidRDefault="00D151D6">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rPr>
              <w:t>数量</w:t>
            </w:r>
          </w:p>
        </w:tc>
        <w:tc>
          <w:tcPr>
            <w:tcW w:w="1126" w:type="pct"/>
            <w:tcBorders>
              <w:top w:val="double" w:sz="4" w:space="0" w:color="000000"/>
              <w:left w:val="double" w:sz="4" w:space="0" w:color="000000"/>
              <w:bottom w:val="double" w:sz="4" w:space="0" w:color="000000"/>
              <w:right w:val="double" w:sz="4" w:space="0" w:color="000000"/>
            </w:tcBorders>
            <w:noWrap/>
            <w:vAlign w:val="center"/>
          </w:tcPr>
          <w:p w:rsidR="009301E6" w:rsidRDefault="00D151D6">
            <w:pPr>
              <w:widowControl/>
              <w:jc w:val="center"/>
              <w:textAlignment w:val="center"/>
              <w:rPr>
                <w:rFonts w:ascii="宋体" w:eastAsia="宋体" w:hAnsi="宋体" w:cs="宋体"/>
                <w:b/>
                <w:bCs/>
                <w:kern w:val="0"/>
                <w:sz w:val="24"/>
                <w:szCs w:val="24"/>
              </w:rPr>
            </w:pPr>
            <w:r>
              <w:rPr>
                <w:rFonts w:ascii="宋体" w:eastAsia="宋体" w:hAnsi="宋体" w:cs="宋体" w:hint="eastAsia"/>
                <w:b/>
                <w:bCs/>
                <w:kern w:val="0"/>
                <w:sz w:val="24"/>
                <w:szCs w:val="24"/>
              </w:rPr>
              <w:t>预算金额(万元)</w:t>
            </w:r>
          </w:p>
        </w:tc>
      </w:tr>
      <w:tr w:rsidR="009301E6">
        <w:trPr>
          <w:trHeight w:val="484"/>
          <w:jc w:val="center"/>
        </w:trPr>
        <w:tc>
          <w:tcPr>
            <w:tcW w:w="543" w:type="pct"/>
            <w:tcBorders>
              <w:top w:val="double" w:sz="4" w:space="0" w:color="000000"/>
              <w:left w:val="double" w:sz="4" w:space="0" w:color="000000"/>
              <w:bottom w:val="double" w:sz="4" w:space="0" w:color="000000"/>
              <w:right w:val="double" w:sz="4" w:space="0" w:color="000000"/>
            </w:tcBorders>
            <w:noWrap/>
            <w:vAlign w:val="center"/>
          </w:tcPr>
          <w:p w:rsidR="009301E6" w:rsidRDefault="00D151D6">
            <w:pPr>
              <w:widowControl/>
              <w:jc w:val="center"/>
              <w:textAlignment w:val="center"/>
              <w:rPr>
                <w:rFonts w:ascii="宋体" w:eastAsia="宋体" w:hAnsi="宋体" w:cs="宋体"/>
                <w:b/>
                <w:sz w:val="24"/>
                <w:szCs w:val="24"/>
              </w:rPr>
            </w:pPr>
            <w:r>
              <w:rPr>
                <w:rFonts w:ascii="宋体" w:eastAsia="宋体" w:hAnsi="宋体" w:cs="宋体" w:hint="eastAsia"/>
                <w:b/>
                <w:kern w:val="0"/>
                <w:sz w:val="24"/>
                <w:szCs w:val="24"/>
              </w:rPr>
              <w:t>1</w:t>
            </w:r>
          </w:p>
        </w:tc>
        <w:tc>
          <w:tcPr>
            <w:tcW w:w="2202" w:type="pct"/>
            <w:tcBorders>
              <w:top w:val="double" w:sz="4" w:space="0" w:color="000000"/>
              <w:left w:val="double" w:sz="4" w:space="0" w:color="000000"/>
              <w:bottom w:val="double" w:sz="4" w:space="0" w:color="000000"/>
              <w:right w:val="double" w:sz="4" w:space="0" w:color="000000"/>
            </w:tcBorders>
            <w:noWrap/>
            <w:vAlign w:val="center"/>
          </w:tcPr>
          <w:p w:rsidR="009301E6" w:rsidRDefault="00D151D6" w:rsidP="00726ED2">
            <w:pPr>
              <w:spacing w:line="360" w:lineRule="auto"/>
              <w:rPr>
                <w:rFonts w:ascii="宋体" w:eastAsia="宋体" w:hAnsi="宋体" w:cs="宋体" w:hint="eastAsia"/>
                <w:b/>
                <w:sz w:val="24"/>
                <w:szCs w:val="24"/>
              </w:rPr>
            </w:pPr>
            <w:r>
              <w:rPr>
                <w:rFonts w:ascii="黑体" w:eastAsia="黑体" w:hAnsi="����" w:cs="宋体" w:hint="eastAsia"/>
                <w:b/>
                <w:bCs/>
                <w:kern w:val="0"/>
                <w:sz w:val="28"/>
                <w:szCs w:val="28"/>
              </w:rPr>
              <w:t>鹤山市人民医院救治能力提升建设项目-新院区建设配套项目-医院信息系统机房设施、智慧医院项目-</w:t>
            </w:r>
            <w:r>
              <w:rPr>
                <w:rFonts w:ascii="黑体" w:eastAsia="黑体" w:hAnsi="宋体" w:cs="宋体" w:hint="eastAsia"/>
                <w:b/>
                <w:kern w:val="0"/>
                <w:sz w:val="28"/>
                <w:szCs w:val="28"/>
              </w:rPr>
              <w:t>智慧后勤</w:t>
            </w:r>
            <w:r w:rsidR="003D7D4E">
              <w:rPr>
                <w:rFonts w:ascii="黑体" w:eastAsia="黑体" w:hAnsi="宋体" w:cs="宋体" w:hint="eastAsia"/>
                <w:b/>
                <w:kern w:val="0"/>
                <w:sz w:val="28"/>
                <w:szCs w:val="28"/>
              </w:rPr>
              <w:t>采购</w:t>
            </w:r>
            <w:r>
              <w:rPr>
                <w:rFonts w:ascii="黑体" w:eastAsia="黑体" w:hAnsi="宋体" w:cs="宋体" w:hint="eastAsia"/>
                <w:b/>
                <w:kern w:val="0"/>
                <w:sz w:val="28"/>
                <w:szCs w:val="28"/>
              </w:rPr>
              <w:t>项目</w:t>
            </w:r>
          </w:p>
        </w:tc>
        <w:tc>
          <w:tcPr>
            <w:tcW w:w="1126" w:type="pct"/>
            <w:tcBorders>
              <w:top w:val="double" w:sz="4" w:space="0" w:color="000000"/>
              <w:left w:val="double" w:sz="4" w:space="0" w:color="000000"/>
              <w:bottom w:val="double" w:sz="4" w:space="0" w:color="000000"/>
              <w:right w:val="double" w:sz="4" w:space="0" w:color="000000"/>
            </w:tcBorders>
            <w:noWrap/>
            <w:vAlign w:val="center"/>
          </w:tcPr>
          <w:p w:rsidR="009301E6" w:rsidRDefault="00D151D6">
            <w:pPr>
              <w:widowControl/>
              <w:jc w:val="center"/>
              <w:textAlignment w:val="center"/>
              <w:rPr>
                <w:rFonts w:ascii="宋体" w:eastAsia="宋体" w:hAnsi="宋体" w:cs="宋体"/>
                <w:b/>
                <w:sz w:val="24"/>
                <w:szCs w:val="24"/>
              </w:rPr>
            </w:pPr>
            <w:r>
              <w:rPr>
                <w:rFonts w:ascii="宋体" w:eastAsia="宋体" w:hAnsi="宋体" w:cs="宋体" w:hint="eastAsia"/>
                <w:b/>
                <w:sz w:val="24"/>
                <w:szCs w:val="24"/>
              </w:rPr>
              <w:t>1</w:t>
            </w:r>
          </w:p>
        </w:tc>
        <w:tc>
          <w:tcPr>
            <w:tcW w:w="1126" w:type="pct"/>
            <w:tcBorders>
              <w:top w:val="double" w:sz="4" w:space="0" w:color="000000"/>
              <w:left w:val="double" w:sz="4" w:space="0" w:color="000000"/>
              <w:bottom w:val="double" w:sz="4" w:space="0" w:color="000000"/>
              <w:right w:val="double" w:sz="4" w:space="0" w:color="000000"/>
            </w:tcBorders>
            <w:noWrap/>
            <w:vAlign w:val="center"/>
          </w:tcPr>
          <w:p w:rsidR="009301E6" w:rsidRDefault="00D151D6">
            <w:pPr>
              <w:widowControl/>
              <w:jc w:val="center"/>
              <w:textAlignment w:val="center"/>
              <w:rPr>
                <w:rStyle w:val="font01"/>
                <w:rFonts w:ascii="宋体" w:eastAsia="宋体" w:hAnsi="宋体" w:cs="宋体"/>
                <w:b/>
                <w:color w:val="auto"/>
                <w:sz w:val="24"/>
                <w:szCs w:val="24"/>
              </w:rPr>
            </w:pPr>
            <w:r>
              <w:rPr>
                <w:rStyle w:val="font01"/>
                <w:rFonts w:ascii="宋体" w:eastAsia="宋体" w:hAnsi="宋体" w:cs="宋体" w:hint="eastAsia"/>
                <w:b/>
                <w:color w:val="auto"/>
                <w:sz w:val="24"/>
                <w:szCs w:val="24"/>
              </w:rPr>
              <w:t>1812</w:t>
            </w:r>
          </w:p>
        </w:tc>
      </w:tr>
    </w:tbl>
    <w:p w:rsidR="009301E6" w:rsidRDefault="00D151D6">
      <w:pPr>
        <w:pStyle w:val="a5"/>
        <w:tabs>
          <w:tab w:val="left" w:pos="2949"/>
        </w:tabs>
        <w:rPr>
          <w:rFonts w:ascii="宋体" w:hAnsi="宋体"/>
          <w:b/>
        </w:rPr>
      </w:pPr>
      <w:r>
        <w:rPr>
          <w:rFonts w:ascii="宋体" w:hAnsi="宋体"/>
          <w:b/>
        </w:rPr>
        <w:tab/>
      </w:r>
    </w:p>
    <w:p w:rsidR="009301E6" w:rsidRDefault="00D151D6">
      <w:pPr>
        <w:pStyle w:val="Default"/>
        <w:numPr>
          <w:ilvl w:val="0"/>
          <w:numId w:val="1"/>
        </w:numPr>
        <w:autoSpaceDE/>
        <w:snapToGrid w:val="0"/>
        <w:spacing w:line="360" w:lineRule="auto"/>
        <w:outlineLvl w:val="1"/>
        <w:rPr>
          <w:rFonts w:hAnsi="宋体"/>
          <w:b/>
          <w:bCs/>
          <w:color w:val="auto"/>
          <w:kern w:val="2"/>
        </w:rPr>
      </w:pPr>
      <w:r>
        <w:rPr>
          <w:rFonts w:hAnsi="宋体" w:hint="eastAsia"/>
          <w:b/>
          <w:bCs/>
          <w:color w:val="auto"/>
          <w:kern w:val="2"/>
        </w:rPr>
        <w:t>采购需求</w:t>
      </w:r>
    </w:p>
    <w:tbl>
      <w:tblPr>
        <w:tblW w:w="499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57"/>
        <w:gridCol w:w="873"/>
        <w:gridCol w:w="698"/>
        <w:gridCol w:w="6491"/>
      </w:tblGrid>
      <w:tr w:rsidR="009301E6">
        <w:trPr>
          <w:trHeight w:val="636"/>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b/>
                <w:bCs/>
                <w:sz w:val="24"/>
                <w:szCs w:val="24"/>
              </w:rPr>
            </w:pPr>
            <w:r>
              <w:rPr>
                <w:rFonts w:ascii="宋体" w:eastAsia="宋体" w:hAnsi="宋体" w:cs="宋体" w:hint="eastAsia"/>
                <w:b/>
                <w:bCs/>
                <w:sz w:val="24"/>
                <w:szCs w:val="24"/>
              </w:rPr>
              <w:t>序号</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b/>
                <w:bCs/>
                <w:sz w:val="24"/>
                <w:szCs w:val="24"/>
              </w:rPr>
            </w:pPr>
            <w:r>
              <w:rPr>
                <w:rFonts w:ascii="宋体" w:eastAsia="宋体" w:hAnsi="宋体" w:cs="宋体" w:hint="eastAsia"/>
                <w:b/>
                <w:bCs/>
                <w:sz w:val="24"/>
                <w:szCs w:val="24"/>
              </w:rPr>
              <w:t>项目名称</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b/>
                <w:bCs/>
                <w:sz w:val="24"/>
                <w:szCs w:val="24"/>
              </w:rPr>
            </w:pPr>
            <w:r>
              <w:rPr>
                <w:rFonts w:ascii="宋体" w:eastAsia="宋体" w:hAnsi="宋体" w:cs="宋体" w:hint="eastAsia"/>
                <w:b/>
                <w:bCs/>
                <w:sz w:val="24"/>
                <w:szCs w:val="24"/>
              </w:rPr>
              <w:t>数量</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b/>
                <w:bCs/>
                <w:sz w:val="24"/>
                <w:szCs w:val="24"/>
              </w:rPr>
            </w:pPr>
            <w:r>
              <w:rPr>
                <w:rFonts w:ascii="宋体" w:eastAsia="宋体" w:hAnsi="宋体" w:cs="宋体" w:hint="eastAsia"/>
                <w:b/>
                <w:bCs/>
                <w:sz w:val="24"/>
                <w:szCs w:val="24"/>
              </w:rPr>
              <w:t>采购需求</w:t>
            </w:r>
          </w:p>
        </w:tc>
      </w:tr>
      <w:tr w:rsidR="009301E6">
        <w:trPr>
          <w:trHeight w:val="90"/>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楼宇自控系统</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pStyle w:val="p1"/>
              <w:widowControl/>
              <w:rPr>
                <w:rFonts w:ascii="宋体" w:eastAsia="宋体" w:hAnsi="宋体" w:cs="宋体"/>
                <w:color w:val="auto"/>
              </w:rPr>
            </w:pPr>
            <w:r>
              <w:rPr>
                <w:rFonts w:ascii="宋体" w:eastAsia="宋体" w:hAnsi="宋体" w:cs="宋体" w:hint="eastAsia"/>
                <w:color w:val="auto"/>
              </w:rPr>
              <w:t>1.中央空调系统：对监测冷机、冷却塔、冷冻泵、冷却泵的运行状态、故障，供水压力、供水温度、回水压力、回水温度，冷机内部的压力、油温、电流、电度等数据进行集中监视，从而优化设备运行和降低能耗；可根据设备的异常运行报警，进行预防性维修，以减少停机时间和设备的损耗，降低维修成本。同时，可对空调机组和新风机组的启停控制、运行状态、手/自动、故障、滤网压差、风机压差、新/回风阀调节、冷/热水阀调节、送风温度、回风温湿度、加湿开关等参数进行监控，为医院创造一个良好的空气环境。</w:t>
            </w:r>
          </w:p>
          <w:p w:rsidR="009301E6" w:rsidRDefault="00D151D6">
            <w:pPr>
              <w:pStyle w:val="p1"/>
              <w:widowControl/>
              <w:rPr>
                <w:rFonts w:ascii="宋体" w:eastAsia="宋体" w:hAnsi="宋体" w:cs="宋体"/>
                <w:color w:val="auto"/>
              </w:rPr>
            </w:pPr>
            <w:r>
              <w:rPr>
                <w:rFonts w:ascii="宋体" w:eastAsia="宋体" w:hAnsi="宋体" w:cs="宋体" w:hint="eastAsia"/>
                <w:color w:val="auto"/>
              </w:rPr>
              <w:t>2.给排水监控系统：二次供水安全系统远程监控设备实时运行状态，对设备潜在故障进行分析及时进行维护。主要监测电流、电压、频率、状态、控制方式等设备参数，监测压力、流量、水位、温度等水质参数，提供实时监测、异常报警、查询统计等诸多功能支持。（1）实时监测：实时监测加压设备运行状况及进出水的相关参数信息，数据在平台实时显示。（2）异常报警：设备故障分级报警。（3）查询统计：可自动生成统计报表和历史数据曲线分析，数据储存可便于查询。二次供水设备实施远程监控后，设备的运行情况、故障情况，以及二次供水水池液位、管路压力异常情况等能够及时发现，从而避免因爆管、溢流等导致水淹泵房设备的安全事故发生，减少用户停水时间，保障高层供水安全；同时能够及时发现</w:t>
            </w:r>
            <w:r>
              <w:rPr>
                <w:rFonts w:ascii="宋体" w:eastAsia="宋体" w:hAnsi="宋体" w:cs="宋体" w:hint="eastAsia"/>
                <w:color w:val="auto"/>
              </w:rPr>
              <w:lastRenderedPageBreak/>
              <w:t>设备可能存在的故障，通知维护人员及时处理修复，使设备故障引起的停水也可在短期内恢复供水。）</w:t>
            </w:r>
          </w:p>
          <w:p w:rsidR="009301E6" w:rsidRDefault="00D151D6">
            <w:pPr>
              <w:pStyle w:val="p1"/>
              <w:widowControl/>
              <w:rPr>
                <w:rFonts w:ascii="宋体" w:eastAsia="宋体" w:hAnsi="宋体" w:cs="宋体"/>
                <w:color w:val="auto"/>
              </w:rPr>
            </w:pPr>
            <w:r>
              <w:rPr>
                <w:rFonts w:ascii="宋体" w:eastAsia="宋体" w:hAnsi="宋体" w:cs="宋体" w:hint="eastAsia"/>
                <w:color w:val="auto"/>
              </w:rPr>
              <w:t>3.送排风系统：送排风系统负责建筑内的空气更换，保证每天建筑体内的空气需求。1）监视：风机手/自动状态、运转状态、故障状态，公共区域的二氧化碳监测，地下车库区域的一氧化碳监测。2）控制：风机启停控制。3）警报：风机故障报警，公共区域二氧化碳高浓度报警，地下车库一氧化碳高浓度报警</w:t>
            </w:r>
            <w:r>
              <w:rPr>
                <w:rFonts w:ascii="宋体" w:eastAsia="宋体" w:hAnsi="宋体" w:cs="宋体"/>
                <w:color w:val="auto"/>
              </w:rPr>
              <w:t>。</w:t>
            </w:r>
          </w:p>
          <w:p w:rsidR="009301E6" w:rsidRDefault="00D151D6">
            <w:pPr>
              <w:pStyle w:val="p1"/>
              <w:widowControl/>
              <w:rPr>
                <w:rFonts w:ascii="宋体" w:eastAsia="宋体" w:hAnsi="宋体" w:cs="宋体"/>
                <w:color w:val="auto"/>
              </w:rPr>
            </w:pPr>
            <w:r>
              <w:rPr>
                <w:rFonts w:ascii="宋体" w:eastAsia="宋体" w:hAnsi="宋体" w:cs="宋体"/>
                <w:color w:val="auto"/>
              </w:rPr>
              <w:t>4</w:t>
            </w:r>
            <w:r>
              <w:rPr>
                <w:rFonts w:ascii="宋体" w:eastAsia="宋体" w:hAnsi="宋体" w:cs="宋体" w:hint="eastAsia"/>
                <w:color w:val="auto"/>
              </w:rPr>
              <w:t>.电梯监控系统:电梯系统主要负责输送建筑内的人员至所需前往的区域，包括了垂直梯及扶梯。我们将通过通讯接口的方式进行电梯数据的读取。监视：垂直梯运行状态、故障状态、楼层数据、上下行状态、门闭合状态；扶梯运行状态、故障状态、楼层数据、上下行状态预警和告警提醒。</w:t>
            </w:r>
          </w:p>
          <w:p w:rsidR="009301E6" w:rsidRDefault="00D151D6">
            <w:pPr>
              <w:pStyle w:val="p1"/>
              <w:widowControl/>
              <w:rPr>
                <w:rFonts w:ascii="宋体" w:eastAsia="宋体" w:hAnsi="宋体" w:cs="宋体"/>
                <w:color w:val="auto"/>
              </w:rPr>
            </w:pPr>
            <w:r>
              <w:rPr>
                <w:rFonts w:ascii="宋体" w:eastAsia="宋体" w:hAnsi="宋体" w:cs="宋体"/>
                <w:color w:val="auto"/>
              </w:rPr>
              <w:t>5</w:t>
            </w:r>
            <w:r>
              <w:rPr>
                <w:rFonts w:ascii="宋体" w:eastAsia="宋体" w:hAnsi="宋体" w:cs="宋体" w:hint="eastAsia"/>
                <w:color w:val="auto"/>
              </w:rPr>
              <w:t>.供配电监控系统：供配电系统主要负责整个建筑内的电力配送，它的稳定直接决定了系统的稳定，我们的解决方案将通过数据接口的方式对供配电系统的核心数据进行监测。</w:t>
            </w:r>
          </w:p>
          <w:p w:rsidR="009301E6" w:rsidRDefault="00D151D6">
            <w:pPr>
              <w:pStyle w:val="p1"/>
              <w:widowControl/>
              <w:rPr>
                <w:rFonts w:ascii="宋体" w:eastAsia="宋体" w:hAnsi="宋体" w:cs="宋体"/>
                <w:color w:val="auto"/>
              </w:rPr>
            </w:pPr>
            <w:r>
              <w:rPr>
                <w:rFonts w:ascii="宋体" w:eastAsia="宋体" w:hAnsi="宋体" w:cs="宋体"/>
                <w:color w:val="auto"/>
              </w:rPr>
              <w:t>6</w:t>
            </w:r>
            <w:r>
              <w:rPr>
                <w:rFonts w:ascii="宋体" w:eastAsia="宋体" w:hAnsi="宋体" w:cs="宋体" w:hint="eastAsia"/>
                <w:color w:val="auto"/>
              </w:rPr>
              <w:t>.医用气体监测：支持查看负压气体设备（真空泵、真空罐、控制柜）的工况信息（压力监测、液位、摄像头联动），以顶牌展示实时监测数据，信息面板展示统计数据，直观展示告警信息。</w:t>
            </w:r>
          </w:p>
          <w:p w:rsidR="009301E6" w:rsidRDefault="00D151D6">
            <w:pPr>
              <w:pStyle w:val="p1"/>
              <w:widowControl/>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rPr>
              <w:t>.锅炉系统：采集并实时监测锅炉机组、水泵等设备运行状态、压力、温度和水箱液位和压力参数数据；并对异常情况进行实时报警，保障设备运行安全。</w:t>
            </w:r>
          </w:p>
          <w:p w:rsidR="009301E6" w:rsidRDefault="00D151D6">
            <w:pPr>
              <w:pStyle w:val="10"/>
              <w:ind w:firstLineChars="0" w:firstLine="0"/>
              <w:rPr>
                <w:rFonts w:ascii="宋体" w:eastAsia="宋体" w:hAnsi="宋体" w:cs="宋体"/>
                <w:szCs w:val="24"/>
              </w:rPr>
            </w:pPr>
            <w:r>
              <w:rPr>
                <w:rFonts w:ascii="宋体" w:eastAsia="宋体" w:hAnsi="宋体" w:cs="宋体" w:hint="eastAsia"/>
                <w:szCs w:val="24"/>
              </w:rPr>
              <w:t>8.公共区域照明：公共区域需要根据运营时间的策略控制开关时间策略，运营时间保障足够的照度，非运营时间，保证正常的通行照度，最大化的节能。</w:t>
            </w:r>
          </w:p>
        </w:tc>
      </w:tr>
      <w:tr w:rsidR="009301E6">
        <w:trPr>
          <w:trHeight w:val="1955"/>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lastRenderedPageBreak/>
              <w:t>2</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textAlignment w:val="center"/>
              <w:rPr>
                <w:rFonts w:ascii="宋体" w:eastAsia="宋体" w:hAnsi="宋体" w:cs="宋体"/>
                <w:sz w:val="24"/>
                <w:szCs w:val="24"/>
              </w:rPr>
            </w:pPr>
            <w:r>
              <w:rPr>
                <w:rFonts w:ascii="宋体" w:eastAsia="宋体" w:hAnsi="宋体" w:cs="宋体" w:hint="eastAsia"/>
                <w:sz w:val="24"/>
                <w:szCs w:val="24"/>
              </w:rPr>
              <w:t>建筑能耗管理系统</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pStyle w:val="p1"/>
              <w:widowControl/>
              <w:rPr>
                <w:rFonts w:ascii="宋体" w:eastAsia="宋体" w:hAnsi="宋体" w:cs="宋体"/>
                <w:color w:val="auto"/>
              </w:rPr>
            </w:pPr>
            <w:r>
              <w:rPr>
                <w:rStyle w:val="s1"/>
                <w:rFonts w:ascii="宋体" w:eastAsia="宋体" w:hAnsi="宋体" w:cs="宋体" w:hint="eastAsia"/>
                <w:color w:val="auto"/>
              </w:rPr>
              <w:t>1.</w:t>
            </w:r>
            <w:r>
              <w:rPr>
                <w:rFonts w:ascii="宋体" w:eastAsia="宋体" w:hAnsi="宋体" w:cs="宋体" w:hint="eastAsia"/>
                <w:color w:val="auto"/>
              </w:rPr>
              <w:t>采集医院水、电、气、热等全维度的能源消耗量，实现医院重点能耗区域、重点能耗设备及各科室的能耗在线实时监测（精确计量、计费）；</w:t>
            </w:r>
          </w:p>
          <w:p w:rsidR="009301E6" w:rsidRDefault="00D151D6">
            <w:pPr>
              <w:pStyle w:val="p1"/>
              <w:widowControl/>
              <w:rPr>
                <w:rFonts w:ascii="宋体" w:eastAsia="宋体" w:hAnsi="宋体" w:cs="宋体"/>
                <w:color w:val="auto"/>
              </w:rPr>
            </w:pPr>
            <w:r>
              <w:rPr>
                <w:rFonts w:ascii="宋体" w:eastAsia="宋体" w:hAnsi="宋体" w:cs="宋体" w:hint="eastAsia"/>
                <w:color w:val="auto"/>
              </w:rPr>
              <w:t>2.可读取、打印用户每日数据和各种报表清单；</w:t>
            </w:r>
          </w:p>
          <w:p w:rsidR="009301E6" w:rsidRDefault="00D151D6">
            <w:pPr>
              <w:pStyle w:val="p1"/>
              <w:widowControl/>
              <w:rPr>
                <w:rFonts w:ascii="宋体" w:eastAsia="宋体" w:hAnsi="宋体" w:cs="宋体"/>
                <w:color w:val="auto"/>
              </w:rPr>
            </w:pPr>
            <w:r>
              <w:rPr>
                <w:rFonts w:ascii="宋体" w:eastAsia="宋体" w:hAnsi="宋体" w:cs="宋体" w:hint="eastAsia"/>
                <w:color w:val="auto"/>
              </w:rPr>
              <w:t>3.可实时对系统的运行状态进行检测，如发生断线等故障能自动报警；</w:t>
            </w:r>
          </w:p>
          <w:p w:rsidR="009301E6" w:rsidRDefault="00D151D6">
            <w:pPr>
              <w:pStyle w:val="p1"/>
              <w:widowControl/>
              <w:rPr>
                <w:rFonts w:ascii="宋体" w:eastAsia="宋体" w:hAnsi="宋体" w:cs="宋体"/>
                <w:color w:val="auto"/>
              </w:rPr>
            </w:pPr>
            <w:r>
              <w:rPr>
                <w:rFonts w:ascii="宋体" w:eastAsia="宋体" w:hAnsi="宋体" w:cs="宋体" w:hint="eastAsia"/>
                <w:color w:val="auto"/>
              </w:rPr>
              <w:t>4.可实现数据共享，与第三方系统对接。</w:t>
            </w:r>
          </w:p>
          <w:p w:rsidR="009301E6" w:rsidRDefault="00D151D6">
            <w:pPr>
              <w:pStyle w:val="p1"/>
              <w:widowControl/>
              <w:rPr>
                <w:rFonts w:ascii="宋体" w:eastAsia="宋体" w:hAnsi="宋体" w:cs="宋体"/>
                <w:color w:val="auto"/>
              </w:rPr>
            </w:pPr>
            <w:r>
              <w:rPr>
                <w:rFonts w:ascii="宋体" w:eastAsia="宋体" w:hAnsi="宋体" w:cs="宋体" w:hint="eastAsia"/>
                <w:color w:val="auto"/>
              </w:rPr>
              <w:t>5.可查看全院全维度能源资源消耗量、展示全院全维度能源资源分类分项用量走势情况；</w:t>
            </w:r>
          </w:p>
          <w:p w:rsidR="009301E6" w:rsidRDefault="00D151D6">
            <w:pPr>
              <w:pStyle w:val="p1"/>
              <w:widowControl/>
              <w:rPr>
                <w:rFonts w:ascii="宋体" w:eastAsia="宋体" w:hAnsi="宋体" w:cs="宋体"/>
                <w:color w:val="auto"/>
              </w:rPr>
            </w:pPr>
            <w:r>
              <w:rPr>
                <w:rFonts w:ascii="宋体" w:eastAsia="宋体" w:hAnsi="宋体" w:cs="宋体" w:hint="eastAsia"/>
                <w:color w:val="auto"/>
              </w:rPr>
              <w:t>6.支持查看不同种类能源的用量信息；</w:t>
            </w:r>
          </w:p>
          <w:p w:rsidR="009301E6" w:rsidRDefault="00D151D6">
            <w:pPr>
              <w:pStyle w:val="10"/>
              <w:ind w:firstLineChars="0" w:firstLine="0"/>
              <w:rPr>
                <w:rFonts w:ascii="宋体" w:eastAsia="宋体" w:hAnsi="宋体" w:cs="宋体"/>
                <w:szCs w:val="24"/>
              </w:rPr>
            </w:pPr>
            <w:r>
              <w:rPr>
                <w:rFonts w:ascii="宋体" w:eastAsia="宋体" w:hAnsi="宋体" w:cs="宋体" w:hint="eastAsia"/>
                <w:szCs w:val="24"/>
              </w:rPr>
              <w:t>7.支持对医院内的中央空调、给排水、电梯、制氧等重点能耗设备的用能情况查询。</w:t>
            </w:r>
          </w:p>
        </w:tc>
      </w:tr>
      <w:tr w:rsidR="009301E6">
        <w:trPr>
          <w:trHeight w:val="1955"/>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lastRenderedPageBreak/>
              <w:t>3</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textAlignment w:val="center"/>
              <w:rPr>
                <w:rFonts w:ascii="宋体" w:eastAsia="宋体" w:hAnsi="宋体" w:cs="宋体"/>
                <w:sz w:val="24"/>
                <w:szCs w:val="24"/>
              </w:rPr>
            </w:pPr>
            <w:r>
              <w:rPr>
                <w:rFonts w:ascii="宋体" w:eastAsia="宋体" w:hAnsi="宋体" w:cs="宋体" w:hint="eastAsia"/>
                <w:sz w:val="24"/>
                <w:szCs w:val="24"/>
              </w:rPr>
              <w:t>时钟管理系统</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pStyle w:val="a9"/>
              <w:widowControl/>
              <w:numPr>
                <w:ilvl w:val="0"/>
                <w:numId w:val="2"/>
              </w:numPr>
              <w:ind w:left="0" w:firstLine="0"/>
              <w:jc w:val="left"/>
              <w:rPr>
                <w:rFonts w:ascii="宋体" w:eastAsia="宋体" w:hAnsi="宋体" w:cs="宋体"/>
                <w:kern w:val="0"/>
                <w:szCs w:val="24"/>
              </w:rPr>
            </w:pPr>
            <w:r>
              <w:rPr>
                <w:rFonts w:ascii="宋体" w:eastAsia="宋体" w:hAnsi="宋体" w:cs="宋体" w:hint="eastAsia"/>
                <w:kern w:val="0"/>
                <w:szCs w:val="24"/>
              </w:rPr>
              <w:t>19英寸标准机框，3U机箱，中心母钟配有年、月、日及时、分、秒显示，并向子钟和其他系统提供标准时钟校时信号；</w:t>
            </w:r>
          </w:p>
          <w:p w:rsidR="009301E6" w:rsidRDefault="00D151D6">
            <w:pPr>
              <w:pStyle w:val="a9"/>
              <w:widowControl/>
              <w:numPr>
                <w:ilvl w:val="0"/>
                <w:numId w:val="2"/>
              </w:numPr>
              <w:ind w:left="0" w:firstLine="0"/>
              <w:jc w:val="left"/>
              <w:rPr>
                <w:rFonts w:ascii="宋体" w:eastAsia="宋体" w:hAnsi="宋体" w:cs="宋体"/>
                <w:kern w:val="0"/>
                <w:szCs w:val="24"/>
              </w:rPr>
            </w:pPr>
            <w:r>
              <w:rPr>
                <w:rFonts w:ascii="宋体" w:eastAsia="宋体" w:hAnsi="宋体" w:cs="宋体" w:hint="eastAsia"/>
                <w:kern w:val="0"/>
                <w:szCs w:val="24"/>
              </w:rPr>
              <w:t>中心母钟采用高稳恒温晶振为主、备时钟源，采用无扰切换热备份（自动或手动切换且可人工调整时间）架构；</w:t>
            </w:r>
          </w:p>
          <w:p w:rsidR="009301E6" w:rsidRDefault="00D151D6">
            <w:pPr>
              <w:pStyle w:val="a9"/>
              <w:widowControl/>
              <w:numPr>
                <w:ilvl w:val="0"/>
                <w:numId w:val="2"/>
              </w:numPr>
              <w:ind w:left="0" w:firstLine="0"/>
              <w:jc w:val="left"/>
              <w:rPr>
                <w:rFonts w:ascii="宋体" w:eastAsia="宋体" w:hAnsi="宋体" w:cs="宋体"/>
                <w:szCs w:val="24"/>
              </w:rPr>
            </w:pPr>
            <w:r>
              <w:rPr>
                <w:rFonts w:ascii="宋体" w:eastAsia="宋体" w:hAnsi="宋体" w:cs="宋体" w:hint="eastAsia"/>
                <w:kern w:val="0"/>
                <w:szCs w:val="24"/>
              </w:rPr>
              <w:t>RS422接口每路接口可串接不少于16个子钟，具有不少于2路RS422数据接口以便向其他系统提供标准时间信号；</w:t>
            </w:r>
          </w:p>
          <w:p w:rsidR="009301E6" w:rsidRDefault="00D151D6">
            <w:pPr>
              <w:pStyle w:val="a9"/>
              <w:widowControl/>
              <w:numPr>
                <w:ilvl w:val="0"/>
                <w:numId w:val="2"/>
              </w:numPr>
              <w:ind w:left="0" w:firstLine="0"/>
              <w:jc w:val="left"/>
              <w:rPr>
                <w:rFonts w:ascii="宋体" w:eastAsia="宋体" w:hAnsi="宋体" w:cs="宋体"/>
                <w:szCs w:val="24"/>
              </w:rPr>
            </w:pPr>
            <w:r>
              <w:rPr>
                <w:rFonts w:ascii="宋体" w:eastAsia="宋体" w:hAnsi="宋体" w:cs="宋体" w:hint="eastAsia"/>
                <w:kern w:val="0"/>
                <w:szCs w:val="24"/>
              </w:rPr>
              <w:t>中心母钟设备具有故障告警功能。并将故障告警信号送至时钟系统网管设备；5、双钟卡，双电源冗余配置；</w:t>
            </w:r>
          </w:p>
          <w:p w:rsidR="009301E6" w:rsidRDefault="00D151D6">
            <w:pPr>
              <w:pStyle w:val="a9"/>
              <w:widowControl/>
              <w:numPr>
                <w:ilvl w:val="0"/>
                <w:numId w:val="2"/>
              </w:numPr>
              <w:ind w:left="0" w:firstLine="0"/>
              <w:jc w:val="left"/>
              <w:rPr>
                <w:rFonts w:ascii="宋体" w:eastAsia="宋体" w:hAnsi="宋体" w:cs="宋体"/>
                <w:szCs w:val="24"/>
              </w:rPr>
            </w:pPr>
            <w:r>
              <w:rPr>
                <w:rFonts w:ascii="宋体" w:eastAsia="宋体" w:hAnsi="宋体" w:cs="宋体" w:hint="eastAsia"/>
                <w:kern w:val="0"/>
                <w:szCs w:val="24"/>
              </w:rPr>
              <w:t>标准计时精度：≤±1S/年；</w:t>
            </w:r>
          </w:p>
          <w:p w:rsidR="009301E6" w:rsidRDefault="00D151D6">
            <w:pPr>
              <w:pStyle w:val="a9"/>
              <w:widowControl/>
              <w:numPr>
                <w:ilvl w:val="0"/>
                <w:numId w:val="2"/>
              </w:numPr>
              <w:ind w:left="0" w:firstLine="0"/>
              <w:jc w:val="left"/>
              <w:rPr>
                <w:rFonts w:ascii="宋体" w:eastAsia="宋体" w:hAnsi="宋体" w:cs="宋体"/>
                <w:kern w:val="0"/>
                <w:szCs w:val="24"/>
              </w:rPr>
            </w:pPr>
            <w:r>
              <w:rPr>
                <w:rFonts w:ascii="宋体" w:eastAsia="宋体" w:hAnsi="宋体" w:cs="宋体" w:hint="eastAsia"/>
                <w:kern w:val="0"/>
                <w:szCs w:val="24"/>
              </w:rPr>
              <w:t>接口方式：标准RS-422/485/以太网NTP接口；100M/100M网络接口（支持TCP/IP协议）；接口数量：2个；</w:t>
            </w:r>
          </w:p>
          <w:p w:rsidR="009301E6" w:rsidRDefault="00D151D6">
            <w:pPr>
              <w:pStyle w:val="a9"/>
              <w:widowControl/>
              <w:numPr>
                <w:ilvl w:val="0"/>
                <w:numId w:val="2"/>
              </w:numPr>
              <w:ind w:left="0" w:firstLine="0"/>
              <w:jc w:val="left"/>
              <w:rPr>
                <w:rFonts w:ascii="宋体" w:eastAsia="宋体" w:hAnsi="宋体" w:cs="宋体"/>
                <w:kern w:val="0"/>
                <w:szCs w:val="24"/>
              </w:rPr>
            </w:pPr>
            <w:r>
              <w:rPr>
                <w:rFonts w:ascii="宋体" w:eastAsia="宋体" w:hAnsi="宋体" w:cs="宋体" w:hint="eastAsia"/>
                <w:kern w:val="0"/>
                <w:szCs w:val="24"/>
              </w:rPr>
              <w:t>与UTC时间偏差：≤1us；</w:t>
            </w:r>
          </w:p>
          <w:p w:rsidR="009301E6" w:rsidRDefault="00D151D6">
            <w:pPr>
              <w:pStyle w:val="a9"/>
              <w:widowControl/>
              <w:numPr>
                <w:ilvl w:val="0"/>
                <w:numId w:val="2"/>
              </w:numPr>
              <w:ind w:left="0" w:firstLine="0"/>
              <w:jc w:val="left"/>
              <w:rPr>
                <w:rFonts w:ascii="宋体" w:eastAsia="宋体" w:hAnsi="宋体" w:cs="宋体"/>
                <w:kern w:val="0"/>
                <w:szCs w:val="24"/>
              </w:rPr>
            </w:pPr>
            <w:r>
              <w:rPr>
                <w:rFonts w:ascii="宋体" w:eastAsia="宋体" w:hAnsi="宋体" w:cs="宋体" w:hint="eastAsia"/>
                <w:kern w:val="0"/>
                <w:szCs w:val="24"/>
              </w:rPr>
              <w:t>中心母钟跟踪卫星时，NTP时间准确度优于25μs；</w:t>
            </w:r>
          </w:p>
          <w:p w:rsidR="009301E6" w:rsidRDefault="00D151D6">
            <w:pPr>
              <w:pStyle w:val="a9"/>
              <w:widowControl/>
              <w:numPr>
                <w:ilvl w:val="0"/>
                <w:numId w:val="2"/>
              </w:numPr>
              <w:ind w:left="0" w:firstLine="0"/>
              <w:jc w:val="left"/>
              <w:rPr>
                <w:rFonts w:ascii="宋体" w:eastAsia="宋体" w:hAnsi="宋体" w:cs="宋体"/>
                <w:kern w:val="0"/>
                <w:szCs w:val="24"/>
              </w:rPr>
            </w:pPr>
            <w:r>
              <w:rPr>
                <w:rFonts w:ascii="宋体" w:eastAsia="宋体" w:hAnsi="宋体" w:cs="宋体" w:hint="eastAsia"/>
                <w:kern w:val="0"/>
                <w:szCs w:val="24"/>
              </w:rPr>
              <w:t>输入支持：GPS北斗卫星、RS422/NTP/PPS+TOD/PTP（选配）等；</w:t>
            </w:r>
          </w:p>
          <w:p w:rsidR="009301E6" w:rsidRDefault="00D151D6">
            <w:pPr>
              <w:pStyle w:val="a9"/>
              <w:widowControl/>
              <w:numPr>
                <w:ilvl w:val="0"/>
                <w:numId w:val="2"/>
              </w:numPr>
              <w:ind w:left="0" w:firstLine="0"/>
              <w:jc w:val="left"/>
              <w:rPr>
                <w:rFonts w:ascii="宋体" w:eastAsia="宋体" w:hAnsi="宋体" w:cs="宋体"/>
                <w:kern w:val="0"/>
                <w:szCs w:val="24"/>
              </w:rPr>
            </w:pPr>
            <w:r>
              <w:rPr>
                <w:rFonts w:ascii="宋体" w:eastAsia="宋体" w:hAnsi="宋体" w:cs="宋体" w:hint="eastAsia"/>
                <w:kern w:val="0"/>
                <w:szCs w:val="24"/>
              </w:rPr>
              <w:t>中心母钟时钟同步信号可以给设备网内，如门禁，监控，HIS提供统一的标准时间源；</w:t>
            </w:r>
          </w:p>
          <w:p w:rsidR="009301E6" w:rsidRDefault="00D151D6">
            <w:pPr>
              <w:pStyle w:val="a9"/>
              <w:widowControl/>
              <w:numPr>
                <w:ilvl w:val="0"/>
                <w:numId w:val="2"/>
              </w:numPr>
              <w:ind w:left="0" w:firstLine="0"/>
              <w:jc w:val="left"/>
              <w:rPr>
                <w:rFonts w:ascii="宋体" w:eastAsia="宋体" w:hAnsi="宋体" w:cs="宋体"/>
                <w:szCs w:val="24"/>
              </w:rPr>
            </w:pPr>
            <w:r>
              <w:rPr>
                <w:rFonts w:ascii="宋体" w:eastAsia="宋体" w:hAnsi="宋体" w:cs="宋体" w:hint="eastAsia"/>
                <w:kern w:val="0"/>
                <w:szCs w:val="24"/>
              </w:rPr>
              <w:t>时钟网管软件，可以实时监测母钟，子钟，卫星处理单元的运行情况。</w:t>
            </w:r>
          </w:p>
        </w:tc>
      </w:tr>
      <w:tr w:rsidR="009301E6">
        <w:trPr>
          <w:trHeight w:val="1955"/>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4</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textAlignment w:val="center"/>
              <w:rPr>
                <w:rFonts w:ascii="宋体" w:eastAsia="宋体" w:hAnsi="宋体" w:cs="宋体"/>
                <w:sz w:val="24"/>
                <w:szCs w:val="24"/>
              </w:rPr>
            </w:pPr>
            <w:r>
              <w:rPr>
                <w:rFonts w:ascii="宋体" w:eastAsia="宋体" w:hAnsi="宋体" w:cs="宋体" w:hint="eastAsia"/>
                <w:sz w:val="24"/>
                <w:szCs w:val="24"/>
              </w:rPr>
              <w:t>智慧后勤系统</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pStyle w:val="p1"/>
              <w:widowControl/>
              <w:rPr>
                <w:rFonts w:ascii="宋体" w:eastAsia="宋体" w:hAnsi="宋体" w:cs="宋体"/>
                <w:color w:val="auto"/>
              </w:rPr>
            </w:pPr>
            <w:r>
              <w:rPr>
                <w:rStyle w:val="s1"/>
                <w:rFonts w:ascii="宋体" w:eastAsia="宋体" w:hAnsi="宋体" w:cs="宋体" w:hint="eastAsia"/>
                <w:color w:val="auto"/>
              </w:rPr>
              <w:t>1.</w:t>
            </w:r>
            <w:r>
              <w:rPr>
                <w:rFonts w:ascii="宋体" w:eastAsia="宋体" w:hAnsi="宋体" w:cs="宋体" w:hint="eastAsia"/>
                <w:color w:val="auto"/>
              </w:rPr>
              <w:t>基础档案管理系统：为医院后勤建筑空间、组织、人员、能源、设备、设施、后勤耗材、采购等后勤不同业务维度建立底层信息的规范化和标准化的管理，建立统一的信息档案库，支持对信息的增、删、改、综合查询功能。</w:t>
            </w:r>
          </w:p>
          <w:p w:rsidR="009301E6" w:rsidRDefault="00D151D6">
            <w:pPr>
              <w:pStyle w:val="p1"/>
              <w:widowControl/>
              <w:rPr>
                <w:rFonts w:ascii="宋体" w:eastAsia="宋体" w:hAnsi="宋体" w:cs="宋体"/>
                <w:color w:val="auto"/>
              </w:rPr>
            </w:pPr>
            <w:r>
              <w:rPr>
                <w:rStyle w:val="s1"/>
                <w:rFonts w:ascii="宋体" w:eastAsia="宋体" w:hAnsi="宋体" w:cs="宋体" w:hint="eastAsia"/>
                <w:color w:val="auto"/>
              </w:rPr>
              <w:t>2.</w:t>
            </w:r>
            <w:r>
              <w:rPr>
                <w:rFonts w:ascii="宋体" w:eastAsia="宋体" w:hAnsi="宋体" w:cs="宋体" w:hint="eastAsia"/>
                <w:color w:val="auto"/>
              </w:rPr>
              <w:t>后勤一站式服务中心平台：利用先进移动互联技术，结合智能硬件与云端的服务系统，为医院提供了一套以“一站式调度中心”为主体的后勤服务整体解决方案，实现运维监控、任务调度、资源调配、财务监控、数据安全管理、管理驾驶舱等一站式管理，提高了医院后勤保障系统的快速响应能力。</w:t>
            </w:r>
          </w:p>
          <w:p w:rsidR="009301E6" w:rsidRDefault="00D151D6">
            <w:pPr>
              <w:pStyle w:val="p1"/>
              <w:widowControl/>
              <w:rPr>
                <w:rFonts w:ascii="宋体" w:eastAsia="宋体" w:hAnsi="宋体" w:cs="宋体"/>
                <w:color w:val="auto"/>
              </w:rPr>
            </w:pPr>
            <w:r>
              <w:rPr>
                <w:rStyle w:val="s1"/>
                <w:rFonts w:ascii="宋体" w:eastAsia="宋体" w:hAnsi="宋体" w:cs="宋体" w:hint="eastAsia"/>
                <w:color w:val="auto"/>
              </w:rPr>
              <w:t>3.</w:t>
            </w:r>
            <w:r>
              <w:rPr>
                <w:rFonts w:ascii="宋体" w:eastAsia="宋体" w:hAnsi="宋体" w:cs="宋体" w:hint="eastAsia"/>
                <w:color w:val="auto"/>
              </w:rPr>
              <w:t>智慧停车场系统：采用“智能硬件</w:t>
            </w:r>
            <w:r>
              <w:rPr>
                <w:rStyle w:val="s1"/>
                <w:rFonts w:ascii="宋体" w:eastAsia="宋体" w:hAnsi="宋体" w:cs="宋体" w:hint="eastAsia"/>
                <w:color w:val="auto"/>
              </w:rPr>
              <w:t>+</w:t>
            </w:r>
            <w:r>
              <w:rPr>
                <w:rFonts w:ascii="宋体" w:eastAsia="宋体" w:hAnsi="宋体" w:cs="宋体" w:hint="eastAsia"/>
                <w:color w:val="auto"/>
              </w:rPr>
              <w:t>平台</w:t>
            </w:r>
            <w:r>
              <w:rPr>
                <w:rStyle w:val="s1"/>
                <w:rFonts w:ascii="宋体" w:eastAsia="宋体" w:hAnsi="宋体" w:cs="宋体" w:hint="eastAsia"/>
                <w:color w:val="auto"/>
              </w:rPr>
              <w:t>+</w:t>
            </w:r>
            <w:r>
              <w:rPr>
                <w:rFonts w:ascii="宋体" w:eastAsia="宋体" w:hAnsi="宋体" w:cs="宋体" w:hint="eastAsia"/>
                <w:color w:val="auto"/>
              </w:rPr>
              <w:t>移动应用“核心思路，完善并提升医院智慧停车系统基础设施层的能力，结合医院智慧停车集中管控平台，对智慧停车收费子系统、智慧停车诱导子系统的业务、服务集成，设备设施统一管理，实时掌控医院停车场运行状况，满足院方对停车场个性化运营。</w:t>
            </w:r>
          </w:p>
          <w:p w:rsidR="009301E6" w:rsidRDefault="00D151D6">
            <w:pPr>
              <w:pStyle w:val="p1"/>
              <w:widowControl/>
              <w:rPr>
                <w:rFonts w:ascii="宋体" w:eastAsia="宋体" w:hAnsi="宋体" w:cs="宋体"/>
                <w:color w:val="auto"/>
              </w:rPr>
            </w:pPr>
            <w:r>
              <w:rPr>
                <w:rStyle w:val="s1"/>
                <w:rFonts w:ascii="宋体" w:eastAsia="宋体" w:hAnsi="宋体" w:cs="宋体" w:hint="eastAsia"/>
                <w:color w:val="auto"/>
              </w:rPr>
              <w:t>4.</w:t>
            </w:r>
            <w:r>
              <w:rPr>
                <w:rFonts w:ascii="宋体" w:eastAsia="宋体" w:hAnsi="宋体" w:cs="宋体" w:hint="eastAsia"/>
                <w:color w:val="auto"/>
              </w:rPr>
              <w:t>医疗废物院内管理系统：根据医院关于医疗废物运送处理的运作模式，完善医疗废物信息监督与管理功能。实现科室</w:t>
            </w:r>
            <w:r>
              <w:rPr>
                <w:rStyle w:val="s1"/>
                <w:rFonts w:ascii="宋体" w:eastAsia="宋体" w:hAnsi="宋体" w:cs="宋体" w:hint="eastAsia"/>
                <w:color w:val="auto"/>
              </w:rPr>
              <w:t>-</w:t>
            </w:r>
            <w:r>
              <w:rPr>
                <w:rFonts w:ascii="宋体" w:eastAsia="宋体" w:hAnsi="宋体" w:cs="宋体" w:hint="eastAsia"/>
                <w:color w:val="auto"/>
              </w:rPr>
              <w:t>暂存点</w:t>
            </w:r>
            <w:r>
              <w:rPr>
                <w:rStyle w:val="s1"/>
                <w:rFonts w:ascii="宋体" w:eastAsia="宋体" w:hAnsi="宋体" w:cs="宋体" w:hint="eastAsia"/>
                <w:color w:val="auto"/>
              </w:rPr>
              <w:t>-</w:t>
            </w:r>
            <w:r>
              <w:rPr>
                <w:rFonts w:ascii="宋体" w:eastAsia="宋体" w:hAnsi="宋体" w:cs="宋体" w:hint="eastAsia"/>
                <w:color w:val="auto"/>
              </w:rPr>
              <w:t>第三方的院内流程管理。可查看已生成批次号的医疗废物明细，可支持拍照、上传功能。生成医废科室报表、医废出库清单报表、科室医废收集登记表等满足《医疗废物管理条例》规定要求。</w:t>
            </w:r>
          </w:p>
          <w:p w:rsidR="009301E6" w:rsidRDefault="00D151D6">
            <w:pPr>
              <w:pStyle w:val="p1"/>
              <w:widowControl/>
              <w:rPr>
                <w:rFonts w:ascii="宋体" w:eastAsia="宋体" w:hAnsi="宋体" w:cs="宋体"/>
                <w:color w:val="auto"/>
              </w:rPr>
            </w:pPr>
            <w:r>
              <w:rPr>
                <w:rStyle w:val="s1"/>
                <w:rFonts w:ascii="宋体" w:eastAsia="宋体" w:hAnsi="宋体" w:cs="宋体" w:hint="eastAsia"/>
                <w:color w:val="auto"/>
              </w:rPr>
              <w:t>5.</w:t>
            </w:r>
            <w:r>
              <w:rPr>
                <w:rFonts w:ascii="宋体" w:eastAsia="宋体" w:hAnsi="宋体" w:cs="宋体" w:hint="eastAsia"/>
                <w:color w:val="auto"/>
              </w:rPr>
              <w:t>后勤库房管理系统：通过构建后勤库房信息化管理体系，实现医院的运行成本控制、提升医院的资金使用效率、库存灵活调配等问题，实现后勤耗材的智能化和精细化管理。</w:t>
            </w:r>
          </w:p>
          <w:p w:rsidR="009301E6" w:rsidRDefault="00D151D6">
            <w:pPr>
              <w:pStyle w:val="p1"/>
              <w:widowControl/>
              <w:rPr>
                <w:rFonts w:ascii="宋体" w:eastAsia="宋体" w:hAnsi="宋体" w:cs="宋体"/>
                <w:color w:val="auto"/>
              </w:rPr>
            </w:pPr>
            <w:r>
              <w:rPr>
                <w:rStyle w:val="s1"/>
                <w:rFonts w:ascii="宋体" w:eastAsia="宋体" w:hAnsi="宋体" w:cs="宋体" w:hint="eastAsia"/>
                <w:color w:val="auto"/>
              </w:rPr>
              <w:lastRenderedPageBreak/>
              <w:t>6.</w:t>
            </w:r>
            <w:r>
              <w:rPr>
                <w:rFonts w:ascii="宋体" w:eastAsia="宋体" w:hAnsi="宋体" w:cs="宋体" w:hint="eastAsia"/>
                <w:color w:val="auto"/>
              </w:rPr>
              <w:t>维修工单管理系统：实现维修工单在线规范化管理，包括基础管理、维修全流程管理、维修耗材管理、派单管理等功能，智能化生成后勤维修所需的多维度报表。帮助医院构建维修业务信息化平台，实现维修业务的全过程的业务流、信息流的有效管理和控制。</w:t>
            </w:r>
          </w:p>
          <w:p w:rsidR="009301E6" w:rsidRDefault="00D151D6">
            <w:pPr>
              <w:pStyle w:val="p1"/>
              <w:widowControl/>
              <w:rPr>
                <w:rFonts w:ascii="宋体" w:eastAsia="宋体" w:hAnsi="宋体" w:cs="宋体"/>
                <w:color w:val="auto"/>
              </w:rPr>
            </w:pPr>
            <w:r>
              <w:rPr>
                <w:rStyle w:val="s1"/>
                <w:rFonts w:ascii="宋体" w:eastAsia="宋体" w:hAnsi="宋体" w:cs="宋体" w:hint="eastAsia"/>
                <w:color w:val="auto"/>
              </w:rPr>
              <w:t>7.</w:t>
            </w:r>
            <w:r>
              <w:rPr>
                <w:rFonts w:ascii="宋体" w:eastAsia="宋体" w:hAnsi="宋体" w:cs="宋体" w:hint="eastAsia"/>
                <w:color w:val="auto"/>
              </w:rPr>
              <w:t>巡检管理系统：通过巡检管理，变被动等待报修为主动巡检维护，变无序报修工作为有序计划工作，包括安保巡检、设备巡检、保洁巡检、绿植巡检等全方位巡检管理，利用</w:t>
            </w:r>
            <w:r>
              <w:rPr>
                <w:rStyle w:val="s1"/>
                <w:rFonts w:ascii="宋体" w:eastAsia="宋体" w:hAnsi="宋体" w:cs="宋体" w:hint="eastAsia"/>
                <w:color w:val="auto"/>
              </w:rPr>
              <w:t>RFID</w:t>
            </w:r>
            <w:r>
              <w:rPr>
                <w:rFonts w:ascii="宋体" w:eastAsia="宋体" w:hAnsi="宋体" w:cs="宋体" w:hint="eastAsia"/>
                <w:color w:val="auto"/>
              </w:rPr>
              <w:t>技术提升巡检工作规范，提高服务档次。</w:t>
            </w:r>
          </w:p>
        </w:tc>
      </w:tr>
      <w:tr w:rsidR="009301E6">
        <w:trPr>
          <w:trHeight w:val="1955"/>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lastRenderedPageBreak/>
              <w:t>5</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textAlignment w:val="center"/>
              <w:rPr>
                <w:rFonts w:ascii="宋体" w:eastAsia="宋体" w:hAnsi="宋体" w:cs="宋体"/>
                <w:sz w:val="24"/>
                <w:szCs w:val="24"/>
              </w:rPr>
            </w:pPr>
            <w:r>
              <w:rPr>
                <w:rFonts w:ascii="宋体" w:eastAsia="宋体" w:hAnsi="宋体" w:cs="宋体" w:hint="eastAsia"/>
                <w:sz w:val="24"/>
                <w:szCs w:val="24"/>
              </w:rPr>
              <w:t>智慧药房系统</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numPr>
                <w:ilvl w:val="0"/>
                <w:numId w:val="3"/>
              </w:numPr>
              <w:rPr>
                <w:rFonts w:ascii="宋体" w:eastAsia="宋体" w:hAnsi="宋体" w:cs="宋体"/>
                <w:kern w:val="0"/>
                <w:sz w:val="24"/>
                <w:szCs w:val="24"/>
              </w:rPr>
            </w:pPr>
            <w:r>
              <w:rPr>
                <w:rFonts w:ascii="宋体" w:eastAsia="宋体" w:hAnsi="宋体" w:cs="宋体" w:hint="eastAsia"/>
                <w:kern w:val="0"/>
                <w:sz w:val="24"/>
                <w:szCs w:val="24"/>
              </w:rPr>
              <w:t>门诊药房自动化系统：</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（1）配置1台型综合快速发药机：单台快发的入机品种可达800种，每台每天可解决15000盒（或瓶）药品的存储发放业务需求，处方处理能力在500处方/小时/台，满足医院药房每日2000张处方/小时的处方处理需求；</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（2）配置1套直发系统：处理直发处方（全机内处方），无需配药药师；</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配置1套整处方传输系统：处理预配处方（非全机内处方），配药药师配齐机外药品后，将智能药筐放置于整处方传输系统的入口，系统自动将药筐送到指定的发药窗口，减少药师走动的距离，减轻药师的工作强度；</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（4）配置1套发筐系统：接收处方信息，将处方与智能药筐一一绑定，自动出筐并打印配药清单，发药系统开始出药；</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（5）配置智能药筐及智能发药系统：前台发药药师点击病人发药时，绑定该病人的智能药筐自动亮灯提示，引导发药药师快速、准确的获得该病人的药品；</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（6）配置1台拆零发药机，与发药机相配合，承担处方内拆零药品的存储和发放。</w:t>
            </w:r>
          </w:p>
          <w:p w:rsidR="009301E6" w:rsidRPr="009301E6" w:rsidRDefault="00FD7448">
            <w:pPr>
              <w:pStyle w:val="3"/>
              <w:ind w:leftChars="0" w:left="0"/>
              <w:rPr>
                <w:rFonts w:ascii="宋体" w:eastAsia="宋体" w:hAnsi="宋体" w:cs="宋体"/>
                <w:kern w:val="0"/>
                <w:sz w:val="24"/>
                <w:szCs w:val="24"/>
              </w:rPr>
            </w:pPr>
            <w:r w:rsidRPr="00FD7448">
              <w:rPr>
                <w:rFonts w:ascii="宋体" w:eastAsia="宋体" w:hAnsi="宋体" w:cs="宋体" w:hint="eastAsia"/>
                <w:kern w:val="0"/>
                <w:sz w:val="24"/>
                <w:szCs w:val="24"/>
              </w:rPr>
              <w:t>（</w:t>
            </w:r>
            <w:r w:rsidRPr="00FD7448">
              <w:rPr>
                <w:rFonts w:ascii="宋体" w:eastAsia="宋体" w:hAnsi="宋体" w:cs="宋体"/>
                <w:kern w:val="0"/>
                <w:sz w:val="24"/>
                <w:szCs w:val="24"/>
              </w:rPr>
              <w:t>7）配置2</w:t>
            </w:r>
            <w:r w:rsidRPr="00FD7448">
              <w:rPr>
                <w:rFonts w:ascii="宋体" w:eastAsia="宋体" w:hAnsi="宋体" w:cs="宋体" w:hint="eastAsia"/>
                <w:kern w:val="0"/>
                <w:sz w:val="24"/>
                <w:szCs w:val="24"/>
              </w:rPr>
              <w:t>台智能调配机：与发药机相配合，可储存发放各种包装形式的药品，如针剂、软膏或其他异型包装药品。</w:t>
            </w:r>
          </w:p>
          <w:p w:rsidR="009301E6" w:rsidRDefault="00D151D6">
            <w:pPr>
              <w:numPr>
                <w:ilvl w:val="0"/>
                <w:numId w:val="3"/>
              </w:numPr>
              <w:rPr>
                <w:rFonts w:ascii="宋体" w:eastAsia="宋体" w:hAnsi="宋体" w:cs="宋体"/>
                <w:kern w:val="0"/>
                <w:sz w:val="24"/>
                <w:szCs w:val="24"/>
              </w:rPr>
            </w:pPr>
            <w:r>
              <w:rPr>
                <w:rFonts w:ascii="宋体" w:eastAsia="宋体" w:hAnsi="宋体" w:cs="宋体" w:hint="eastAsia"/>
                <w:kern w:val="0"/>
                <w:sz w:val="24"/>
                <w:szCs w:val="24"/>
              </w:rPr>
              <w:t>静配中心系统：</w:t>
            </w:r>
          </w:p>
          <w:p w:rsidR="009301E6" w:rsidRPr="009301E6" w:rsidRDefault="00FD7448">
            <w:pPr>
              <w:ind w:firstLineChars="100" w:firstLine="240"/>
              <w:rPr>
                <w:rFonts w:ascii="宋体" w:eastAsia="宋体" w:hAnsi="宋体" w:cs="宋体"/>
                <w:kern w:val="0"/>
                <w:sz w:val="24"/>
                <w:szCs w:val="24"/>
              </w:rPr>
            </w:pPr>
            <w:r w:rsidRPr="00FD7448">
              <w:rPr>
                <w:rFonts w:ascii="宋体" w:eastAsia="宋体" w:hAnsi="宋体" w:cs="宋体" w:hint="eastAsia"/>
                <w:kern w:val="0"/>
                <w:sz w:val="24"/>
                <w:szCs w:val="24"/>
              </w:rPr>
              <w:t>（</w:t>
            </w:r>
            <w:r w:rsidRPr="00FD7448">
              <w:rPr>
                <w:rFonts w:ascii="宋体" w:eastAsia="宋体" w:hAnsi="宋体" w:cs="宋体"/>
                <w:kern w:val="0"/>
                <w:sz w:val="24"/>
                <w:szCs w:val="24"/>
              </w:rPr>
              <w:t>1）静配中心管理软件1套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包括智能医嘱审核、智能批次规则器、静配追溯管理系统、自动绩效考核管理系统等功能，并可根据院方实际情况进行功能调整搭配，并可根据静配中心的要求进行功能定制化，能快速实现医院的需求实现医院静脉用药调配中心日常业务工作的信息化流程管理。</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系统采用业内先进成熟的无线、二维码等信息技术，流程设计合理，符合相关规范要求，保证系统运行稳定、高效，业务数据长期保留并可追溯。系统支持灵活定制业务工作流程，支持流程监控。系统支持多静配并行运行，每个静配中心可按照自己的特点独立设置运行模式，多种工作模式并存，可同时支持按病区排药、汇总排药、单品种排药，在保证用药安全的前提下提高工作效率。</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系统操作简单，使用方便快捷，支持单病区提取医嘱、多病</w:t>
            </w:r>
            <w:r>
              <w:rPr>
                <w:rFonts w:ascii="宋体" w:eastAsia="宋体" w:hAnsi="宋体" w:cs="宋体" w:hint="eastAsia"/>
                <w:kern w:val="0"/>
                <w:sz w:val="24"/>
                <w:szCs w:val="24"/>
              </w:rPr>
              <w:lastRenderedPageBreak/>
              <w:t>区提取医嘱、自动提取医嘱等获取药疗医嘱信息，自动完成批次规划；系统展示内容丰富，可快速获取需要查找的各种信息。</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支持长期、临时医嘱全天24小时配置，支持配制上万袋输液情况系统稳定运行。整体性能应可满足提供7×24小时不间断高质量服务。</w:t>
            </w:r>
          </w:p>
          <w:p w:rsidR="009301E6" w:rsidRDefault="00FD7448">
            <w:pPr>
              <w:rPr>
                <w:rFonts w:ascii="宋体" w:eastAsia="宋体" w:hAnsi="宋体" w:cs="宋体"/>
                <w:kern w:val="0"/>
                <w:sz w:val="24"/>
                <w:szCs w:val="24"/>
              </w:rPr>
            </w:pPr>
            <w:r w:rsidRPr="00FD7448">
              <w:rPr>
                <w:rFonts w:ascii="宋体" w:eastAsia="宋体" w:hAnsi="宋体" w:cs="宋体" w:hint="eastAsia"/>
                <w:kern w:val="0"/>
                <w:sz w:val="24"/>
                <w:szCs w:val="24"/>
              </w:rPr>
              <w:t>（</w:t>
            </w:r>
            <w:r w:rsidRPr="00FD7448">
              <w:rPr>
                <w:rFonts w:ascii="宋体" w:eastAsia="宋体" w:hAnsi="宋体" w:cs="宋体"/>
                <w:kern w:val="0"/>
                <w:sz w:val="24"/>
                <w:szCs w:val="24"/>
              </w:rPr>
              <w:t>2）贴签机1台，兼容50-500ml软袋、可立瓶等输液袋贴签，切换不同规格溶媒系统自动语音提醒，数量提醒，自动调整输液袋放置位置；</w:t>
            </w:r>
          </w:p>
          <w:p w:rsidR="009301E6" w:rsidRDefault="00FD7448">
            <w:pPr>
              <w:rPr>
                <w:rFonts w:ascii="宋体" w:eastAsia="宋体" w:hAnsi="宋体" w:cs="宋体"/>
                <w:color w:val="FF0000"/>
                <w:kern w:val="0"/>
                <w:sz w:val="24"/>
                <w:szCs w:val="24"/>
              </w:rPr>
            </w:pPr>
            <w:r w:rsidRPr="00FD7448">
              <w:rPr>
                <w:rFonts w:ascii="宋体" w:eastAsia="宋体" w:hAnsi="宋体" w:cs="宋体" w:hint="eastAsia"/>
                <w:kern w:val="0"/>
                <w:sz w:val="24"/>
                <w:szCs w:val="24"/>
              </w:rPr>
              <w:t>（</w:t>
            </w:r>
            <w:r w:rsidRPr="00FD7448">
              <w:rPr>
                <w:rFonts w:ascii="宋体" w:eastAsia="宋体" w:hAnsi="宋体" w:cs="宋体"/>
                <w:kern w:val="0"/>
                <w:sz w:val="24"/>
                <w:szCs w:val="24"/>
              </w:rPr>
              <w:t>3）成品输液分拣机1台，长条形分拣结构，不少于32个分拣工位，根据医嘱信息将成品输液自动分拣至各个病区。</w:t>
            </w:r>
          </w:p>
          <w:p w:rsidR="009301E6" w:rsidRDefault="00D151D6">
            <w:pPr>
              <w:numPr>
                <w:ilvl w:val="0"/>
                <w:numId w:val="3"/>
              </w:numPr>
              <w:rPr>
                <w:rFonts w:ascii="宋体" w:eastAsia="宋体" w:hAnsi="宋体" w:cs="宋体"/>
                <w:kern w:val="0"/>
                <w:sz w:val="24"/>
                <w:szCs w:val="24"/>
              </w:rPr>
            </w:pPr>
            <w:r>
              <w:rPr>
                <w:rFonts w:ascii="宋体" w:eastAsia="宋体" w:hAnsi="宋体" w:cs="宋体" w:hint="eastAsia"/>
                <w:kern w:val="0"/>
                <w:sz w:val="24"/>
                <w:szCs w:val="24"/>
              </w:rPr>
              <w:t>毒麻药品管理系统：</w:t>
            </w:r>
          </w:p>
          <w:p w:rsidR="009301E6" w:rsidRDefault="00D151D6">
            <w:pPr>
              <w:pStyle w:val="p1"/>
              <w:widowControl/>
              <w:rPr>
                <w:rFonts w:ascii="宋体" w:eastAsia="宋体" w:hAnsi="宋体" w:cs="宋体"/>
                <w:color w:val="auto"/>
              </w:rPr>
            </w:pPr>
            <w:r>
              <w:rPr>
                <w:rFonts w:ascii="宋体" w:eastAsia="宋体" w:hAnsi="宋体" w:cs="宋体" w:hint="eastAsia"/>
                <w:color w:val="auto"/>
              </w:rPr>
              <w:t>（1）基本要求：系统接收处方信息后，设备需要确认取药人身份并审核通过后，根据处方信息自动将药品推出，并通过定位指示提示药品所在位置，打开对应的药品存储单元，完成取药过程，未在处方内的药品无法打开，确保安全性。</w:t>
            </w:r>
          </w:p>
          <w:p w:rsidR="009301E6" w:rsidRDefault="00D151D6">
            <w:pPr>
              <w:pStyle w:val="p1"/>
              <w:widowControl/>
              <w:rPr>
                <w:rFonts w:ascii="宋体" w:eastAsia="宋体" w:hAnsi="宋体" w:cs="宋体"/>
                <w:color w:val="auto"/>
              </w:rPr>
            </w:pPr>
            <w:r>
              <w:rPr>
                <w:rFonts w:ascii="宋体" w:eastAsia="宋体" w:hAnsi="宋体" w:cs="宋体" w:hint="eastAsia"/>
                <w:color w:val="auto"/>
              </w:rPr>
              <w:t>（2）安全防护：</w:t>
            </w:r>
            <w:r w:rsidR="00FD7448" w:rsidRPr="00FD7448">
              <w:rPr>
                <w:rFonts w:ascii="宋体" w:eastAsia="宋体" w:hAnsi="宋体" w:cs="宋体" w:hint="eastAsia"/>
                <w:color w:val="auto"/>
              </w:rPr>
              <w:t>具有防盗报警功能，</w:t>
            </w:r>
            <w:r>
              <w:rPr>
                <w:rFonts w:ascii="宋体" w:eastAsia="宋体" w:hAnsi="宋体" w:cs="宋体" w:hint="eastAsia"/>
                <w:color w:val="auto"/>
              </w:rPr>
              <w:t>多方位摄像头监控操作环境以及药品出入库，可追溯查询。</w:t>
            </w:r>
            <w:r w:rsidR="00FD7448" w:rsidRPr="00FD7448">
              <w:rPr>
                <w:rFonts w:ascii="宋体" w:eastAsia="宋体" w:hAnsi="宋体" w:cs="宋体" w:hint="eastAsia"/>
                <w:color w:val="auto"/>
              </w:rPr>
              <w:t>具有取药错误报警提示。</w:t>
            </w:r>
          </w:p>
          <w:p w:rsidR="009301E6" w:rsidRDefault="00D151D6">
            <w:pPr>
              <w:pStyle w:val="p1"/>
              <w:widowControl/>
              <w:rPr>
                <w:rFonts w:ascii="宋体" w:eastAsia="宋体" w:hAnsi="宋体" w:cs="宋体"/>
                <w:color w:val="auto"/>
              </w:rPr>
            </w:pPr>
            <w:r>
              <w:rPr>
                <w:rFonts w:ascii="宋体" w:eastAsia="宋体" w:hAnsi="宋体" w:cs="宋体" w:hint="eastAsia"/>
                <w:color w:val="auto"/>
              </w:rPr>
              <w:t>（3）发药要求：接受处方信息后，对药品进行单品种处理，确保药品发放和保管安全。</w:t>
            </w:r>
          </w:p>
          <w:p w:rsidR="009301E6" w:rsidRDefault="00D151D6">
            <w:pPr>
              <w:pStyle w:val="p1"/>
              <w:widowControl/>
              <w:rPr>
                <w:rFonts w:ascii="宋体" w:eastAsia="宋体" w:hAnsi="宋体" w:cs="宋体"/>
                <w:color w:val="auto"/>
              </w:rPr>
            </w:pPr>
            <w:r>
              <w:rPr>
                <w:rFonts w:ascii="宋体" w:eastAsia="宋体" w:hAnsi="宋体" w:cs="宋体" w:hint="eastAsia"/>
                <w:color w:val="auto"/>
              </w:rPr>
              <w:t>（4）储药规格：独立控制单元格，每个储药格可独立控制。</w:t>
            </w:r>
          </w:p>
          <w:p w:rsidR="009301E6" w:rsidRDefault="00D151D6">
            <w:pPr>
              <w:pStyle w:val="p1"/>
              <w:widowControl/>
              <w:rPr>
                <w:rFonts w:ascii="宋体" w:eastAsia="宋体" w:hAnsi="宋体" w:cs="宋体"/>
                <w:color w:val="auto"/>
              </w:rPr>
            </w:pPr>
            <w:r>
              <w:rPr>
                <w:rFonts w:ascii="宋体" w:eastAsia="宋体" w:hAnsi="宋体" w:cs="宋体" w:hint="eastAsia"/>
                <w:color w:val="auto"/>
              </w:rPr>
              <w:t>（5）操作方式：物品查询与定位指示系统，可以帮助使用者准确快速取得所需要的麻精药品。操作界面直观高效。</w:t>
            </w:r>
          </w:p>
          <w:p w:rsidR="009301E6" w:rsidRDefault="00D151D6">
            <w:pPr>
              <w:pStyle w:val="p1"/>
              <w:widowControl/>
              <w:rPr>
                <w:rFonts w:ascii="宋体" w:eastAsia="宋体" w:hAnsi="宋体" w:cs="宋体"/>
                <w:color w:val="auto"/>
              </w:rPr>
            </w:pPr>
            <w:r>
              <w:rPr>
                <w:rFonts w:ascii="宋体" w:eastAsia="宋体" w:hAnsi="宋体" w:cs="宋体" w:hint="eastAsia"/>
                <w:color w:val="auto"/>
              </w:rPr>
              <w:t>（6）应急方案：在停电、设备故障等应急状态下，通过授权后，可通过物理锁，打开每个单元格，取出药品，满足紧急状况下用药的需求。</w:t>
            </w:r>
          </w:p>
          <w:p w:rsidR="009301E6" w:rsidRPr="009301E6" w:rsidRDefault="00FD7448">
            <w:pPr>
              <w:pStyle w:val="p1"/>
              <w:widowControl/>
              <w:rPr>
                <w:rFonts w:ascii="宋体" w:eastAsia="宋体" w:hAnsi="宋体" w:cs="宋体"/>
                <w:color w:val="auto"/>
              </w:rPr>
            </w:pPr>
            <w:r w:rsidRPr="00FD7448">
              <w:rPr>
                <w:rFonts w:ascii="宋体" w:eastAsia="宋体" w:hAnsi="宋体" w:cs="宋体" w:hint="eastAsia"/>
                <w:color w:val="auto"/>
              </w:rPr>
              <w:t>（</w:t>
            </w:r>
            <w:r w:rsidRPr="00FD7448">
              <w:rPr>
                <w:rFonts w:ascii="宋体" w:eastAsia="宋体" w:hAnsi="宋体" w:cs="宋体"/>
                <w:color w:val="auto"/>
              </w:rPr>
              <w:t>7）系统信息处理：系统根据毒麻精一药品的管理要求，对各类数据进行统计和分析，</w:t>
            </w:r>
            <w:r w:rsidRPr="00FD7448">
              <w:rPr>
                <w:rFonts w:ascii="宋体" w:eastAsia="宋体" w:hAnsi="宋体" w:cs="宋体" w:hint="eastAsia"/>
                <w:color w:val="auto"/>
              </w:rPr>
              <w:t>包含专账、专册、日清日结、交接班记录等，形成各类表格。</w:t>
            </w:r>
          </w:p>
          <w:p w:rsidR="009301E6" w:rsidRPr="009301E6" w:rsidRDefault="00FD7448">
            <w:pPr>
              <w:pStyle w:val="p1"/>
              <w:widowControl/>
              <w:rPr>
                <w:rFonts w:ascii="宋体" w:eastAsia="宋体" w:hAnsi="宋体" w:cs="宋体"/>
                <w:color w:val="auto"/>
              </w:rPr>
            </w:pPr>
            <w:r w:rsidRPr="00FD7448">
              <w:rPr>
                <w:rFonts w:ascii="宋体" w:eastAsia="宋体" w:hAnsi="宋体" w:cs="宋体" w:hint="eastAsia"/>
                <w:color w:val="auto"/>
              </w:rPr>
              <w:t>（</w:t>
            </w:r>
            <w:r w:rsidRPr="00FD7448">
              <w:rPr>
                <w:rFonts w:ascii="宋体" w:eastAsia="宋体" w:hAnsi="宋体" w:cs="宋体"/>
                <w:color w:val="auto"/>
              </w:rPr>
              <w:t>8</w:t>
            </w:r>
            <w:r w:rsidRPr="00FD7448">
              <w:rPr>
                <w:rFonts w:ascii="宋体" w:eastAsia="宋体" w:hAnsi="宋体" w:cs="宋体" w:hint="eastAsia"/>
                <w:color w:val="auto"/>
              </w:rPr>
              <w:t>）空安瓿回收：抽屉内配置空安瓿回收盒，支持对≥</w:t>
            </w:r>
            <w:r w:rsidRPr="00FD7448">
              <w:rPr>
                <w:rFonts w:ascii="宋体" w:eastAsia="宋体" w:hAnsi="宋体" w:cs="宋体"/>
                <w:color w:val="auto"/>
              </w:rPr>
              <w:t>6种麻精药品进行回收，回收时，经双人核对后，回收盒盖自动开启，放入后可自动监测并记录空安瓿回收数量。</w:t>
            </w:r>
          </w:p>
          <w:p w:rsidR="009301E6" w:rsidRDefault="00D151D6">
            <w:pPr>
              <w:numPr>
                <w:ilvl w:val="0"/>
                <w:numId w:val="3"/>
              </w:numPr>
              <w:rPr>
                <w:rFonts w:ascii="宋体" w:eastAsia="宋体" w:hAnsi="宋体" w:cs="宋体"/>
                <w:kern w:val="0"/>
                <w:sz w:val="24"/>
                <w:szCs w:val="24"/>
              </w:rPr>
            </w:pPr>
            <w:r>
              <w:rPr>
                <w:rFonts w:ascii="宋体" w:eastAsia="宋体" w:hAnsi="宋体" w:cs="宋体" w:hint="eastAsia"/>
                <w:kern w:val="0"/>
                <w:sz w:val="24"/>
                <w:szCs w:val="24"/>
              </w:rPr>
              <w:t>合理用药监测系统：</w:t>
            </w:r>
          </w:p>
          <w:p w:rsidR="009301E6" w:rsidRDefault="00D151D6">
            <w:pPr>
              <w:pStyle w:val="a9"/>
              <w:widowControl/>
              <w:rPr>
                <w:rFonts w:ascii="宋体" w:eastAsia="宋体" w:hAnsi="宋体" w:cs="宋体"/>
                <w:kern w:val="0"/>
                <w:szCs w:val="24"/>
              </w:rPr>
            </w:pPr>
            <w:r>
              <w:rPr>
                <w:rFonts w:ascii="宋体" w:eastAsia="宋体" w:hAnsi="宋体" w:cs="宋体" w:hint="eastAsia"/>
                <w:kern w:val="0"/>
                <w:szCs w:val="24"/>
              </w:rPr>
              <w:t>（1）合理用药基础模块：门诊医生站合理用药，住院医生站合理用药，合理用药智慧水滴，合理用药统计分析；</w:t>
            </w:r>
          </w:p>
          <w:p w:rsidR="009301E6" w:rsidRDefault="00D151D6">
            <w:pPr>
              <w:pStyle w:val="a9"/>
              <w:widowControl/>
              <w:rPr>
                <w:rFonts w:ascii="宋体" w:eastAsia="宋体" w:hAnsi="宋体" w:cs="宋体"/>
                <w:kern w:val="0"/>
                <w:szCs w:val="24"/>
              </w:rPr>
            </w:pPr>
            <w:r>
              <w:rPr>
                <w:rFonts w:ascii="宋体" w:eastAsia="宋体" w:hAnsi="宋体" w:cs="宋体" w:hint="eastAsia"/>
                <w:kern w:val="0"/>
                <w:szCs w:val="24"/>
              </w:rPr>
              <w:t>（2）合理用药药房发药审方：药房发药合理用药；</w:t>
            </w:r>
          </w:p>
          <w:p w:rsidR="009301E6" w:rsidRDefault="00D151D6">
            <w:pPr>
              <w:pStyle w:val="a9"/>
              <w:widowControl/>
              <w:rPr>
                <w:rFonts w:ascii="宋体" w:eastAsia="宋体" w:hAnsi="宋体" w:cs="宋体"/>
                <w:kern w:val="0"/>
                <w:szCs w:val="24"/>
              </w:rPr>
            </w:pPr>
            <w:r>
              <w:rPr>
                <w:rFonts w:ascii="宋体" w:eastAsia="宋体" w:hAnsi="宋体" w:cs="宋体" w:hint="eastAsia"/>
                <w:kern w:val="0"/>
                <w:szCs w:val="24"/>
              </w:rPr>
              <w:t>（3）静配中心合理用药：处方/医嘱注射药品用药注意事项相关提示，处方/医嘱注射药品滴速医生工作站分析提示，处方/医嘱注射药品滴速护士工作站提示。</w:t>
            </w:r>
          </w:p>
          <w:p w:rsidR="009301E6" w:rsidRDefault="00D151D6">
            <w:pPr>
              <w:numPr>
                <w:ilvl w:val="0"/>
                <w:numId w:val="3"/>
              </w:numPr>
              <w:rPr>
                <w:rFonts w:ascii="宋体" w:eastAsia="宋体" w:hAnsi="宋体" w:cs="宋体"/>
                <w:kern w:val="0"/>
                <w:sz w:val="24"/>
                <w:szCs w:val="24"/>
              </w:rPr>
            </w:pPr>
            <w:r>
              <w:rPr>
                <w:rFonts w:ascii="宋体" w:eastAsia="宋体" w:hAnsi="宋体" w:cs="宋体" w:hint="eastAsia"/>
                <w:kern w:val="0"/>
                <w:sz w:val="24"/>
                <w:szCs w:val="24"/>
              </w:rPr>
              <w:t>药师审方干预系统：</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（1）医生站审方干预：</w:t>
            </w:r>
          </w:p>
          <w:p w:rsidR="009301E6" w:rsidRDefault="00D151D6">
            <w:pPr>
              <w:pStyle w:val="a9"/>
              <w:widowControl/>
              <w:jc w:val="left"/>
              <w:rPr>
                <w:rFonts w:ascii="宋体" w:eastAsia="宋体" w:hAnsi="宋体" w:cs="宋体"/>
                <w:szCs w:val="24"/>
              </w:rPr>
            </w:pPr>
            <w:r>
              <w:rPr>
                <w:rFonts w:ascii="宋体" w:eastAsia="宋体" w:hAnsi="宋体" w:cs="宋体" w:hint="eastAsia"/>
                <w:kern w:val="0"/>
                <w:szCs w:val="24"/>
              </w:rPr>
              <w:t>系统自动对医生开具的处方/医嘱进行用药问题分级，并对用药安全问题较大的处方/医嘱进行干预或拦截，同时将用药风险提示推送至医生工作站。</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lastRenderedPageBreak/>
              <w:t>1)门急诊医生站审方干预；</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2)住院医生站审方干预；</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（2）前置审方个性化方案设定：</w:t>
            </w:r>
          </w:p>
          <w:p w:rsidR="009301E6" w:rsidRDefault="00D151D6">
            <w:pPr>
              <w:pStyle w:val="a9"/>
              <w:widowControl/>
              <w:jc w:val="left"/>
              <w:rPr>
                <w:rFonts w:ascii="宋体" w:eastAsia="宋体" w:hAnsi="宋体" w:cs="宋体"/>
                <w:szCs w:val="24"/>
              </w:rPr>
            </w:pPr>
            <w:r>
              <w:rPr>
                <w:rFonts w:ascii="宋体" w:eastAsia="宋体" w:hAnsi="宋体" w:cs="宋体" w:hint="eastAsia"/>
                <w:kern w:val="0"/>
                <w:szCs w:val="24"/>
              </w:rPr>
              <w:t>具备对审方时间、审方方案、审方科室权限、审方自动回复内容等进行自定义设置，形成个性化审方方案。</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1)个性化审方方案设定；</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2)审方权限设定；</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3)审方自动回复模板设定；</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4)问题处方等级定义和设置；</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5)问题处方历史记录；</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（3）药师端前置审方工作站</w:t>
            </w:r>
            <w:r>
              <w:rPr>
                <w:rFonts w:ascii="宋体" w:eastAsia="宋体" w:hAnsi="宋体" w:cs="宋体" w:hint="eastAsia"/>
                <w:szCs w:val="24"/>
              </w:rPr>
              <w:t>：</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1)门急诊审方干预；</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2)住院审方干预；</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（4）处方</w:t>
            </w:r>
            <w:r>
              <w:rPr>
                <w:rFonts w:ascii="宋体" w:eastAsia="宋体" w:hAnsi="宋体" w:cs="宋体" w:hint="eastAsia"/>
                <w:b/>
                <w:bCs/>
                <w:kern w:val="0"/>
                <w:szCs w:val="24"/>
              </w:rPr>
              <w:t>/</w:t>
            </w:r>
            <w:r>
              <w:rPr>
                <w:rFonts w:ascii="宋体" w:eastAsia="宋体" w:hAnsi="宋体" w:cs="宋体" w:hint="eastAsia"/>
                <w:kern w:val="0"/>
                <w:szCs w:val="24"/>
              </w:rPr>
              <w:t>医嘱质量管控：</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1)全处方/医嘱管理；</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2)审方工作量统计；</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3)问题处方/医嘱拦截历史；</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4)问题处方/医嘱历史管理</w:t>
            </w:r>
            <w:r>
              <w:rPr>
                <w:rFonts w:ascii="宋体" w:eastAsia="宋体" w:hAnsi="宋体" w:cs="宋体" w:hint="eastAsia"/>
                <w:szCs w:val="24"/>
              </w:rPr>
              <w:t>；</w:t>
            </w:r>
          </w:p>
          <w:p w:rsidR="009301E6" w:rsidRDefault="00D151D6">
            <w:pPr>
              <w:pStyle w:val="a9"/>
              <w:widowControl/>
              <w:rPr>
                <w:rFonts w:ascii="宋体" w:eastAsia="宋体" w:hAnsi="宋体" w:cs="宋体"/>
                <w:kern w:val="0"/>
                <w:szCs w:val="24"/>
              </w:rPr>
            </w:pPr>
            <w:r>
              <w:rPr>
                <w:rFonts w:ascii="宋体" w:eastAsia="宋体" w:hAnsi="宋体" w:cs="宋体" w:hint="eastAsia"/>
                <w:kern w:val="0"/>
                <w:szCs w:val="24"/>
              </w:rPr>
              <w:t>5)历史问题处方/医嘱报表；</w:t>
            </w:r>
          </w:p>
          <w:p w:rsidR="009301E6" w:rsidRDefault="00D151D6">
            <w:pPr>
              <w:pStyle w:val="a9"/>
              <w:widowControl/>
              <w:rPr>
                <w:rFonts w:ascii="宋体" w:eastAsia="宋体" w:hAnsi="宋体" w:cs="宋体"/>
                <w:szCs w:val="24"/>
              </w:rPr>
            </w:pPr>
            <w:r>
              <w:rPr>
                <w:rFonts w:ascii="宋体" w:eastAsia="宋体" w:hAnsi="宋体" w:cs="宋体" w:hint="eastAsia"/>
                <w:kern w:val="0"/>
                <w:szCs w:val="24"/>
              </w:rPr>
              <w:t>6)打回处方/医嘱记录。</w:t>
            </w:r>
          </w:p>
        </w:tc>
      </w:tr>
      <w:tr w:rsidR="009301E6">
        <w:trPr>
          <w:trHeight w:val="1955"/>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lastRenderedPageBreak/>
              <w:t>6</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textAlignment w:val="center"/>
              <w:rPr>
                <w:rFonts w:ascii="宋体" w:eastAsia="宋体" w:hAnsi="宋体" w:cs="宋体"/>
                <w:sz w:val="24"/>
                <w:szCs w:val="24"/>
              </w:rPr>
            </w:pPr>
            <w:r>
              <w:rPr>
                <w:rFonts w:ascii="宋体" w:eastAsia="宋体" w:hAnsi="宋体" w:cs="宋体" w:hint="eastAsia"/>
                <w:sz w:val="24"/>
                <w:szCs w:val="24"/>
              </w:rPr>
              <w:t>灾备机房</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一、供配电一体化柜包含柜体、1个输入输出配电屏、2台20KVAUPS主机、1台监控采集器、1个9吋触摸屏、1套声光告警灯等；柜体、UPS主机、监控采集器应与投标微模块品牌一致。1套</w:t>
            </w:r>
            <w:r>
              <w:rPr>
                <w:rFonts w:ascii="宋体" w:eastAsia="宋体" w:hAnsi="宋体" w:cs="宋体" w:hint="eastAsia"/>
                <w:kern w:val="0"/>
                <w:sz w:val="24"/>
                <w:szCs w:val="24"/>
              </w:rPr>
              <w:br/>
              <w:t>1.宽度600mm，高度2000mm，深度≤1400mm。柜体颜色为RAL7021。为保证通透可视性，前后门均应为玻璃门，不得采用钣金门；</w:t>
            </w:r>
            <w:r>
              <w:rPr>
                <w:rFonts w:ascii="宋体" w:eastAsia="宋体" w:hAnsi="宋体" w:cs="宋体" w:hint="eastAsia"/>
                <w:kern w:val="0"/>
                <w:sz w:val="24"/>
                <w:szCs w:val="24"/>
              </w:rPr>
              <w:br/>
              <w:t>2.前玻璃门应镶嵌系统级触摸屏，触摸屏尺寸≥9吋，可通过触摸屏界面设置与微模块实际架构1:1相同的布局，微模块布局图应展示系统冷热通道动态气流；可通过触摸屏界面查看UPS供电架构图，架构图应体现UPS供电架构（单机/1+1/2N）、供电模式（双变换/旁路/电池供电）、是否共用电池组/电池组电压/剩余后备时间、电流动态流向等信息。</w:t>
            </w:r>
            <w:r>
              <w:rPr>
                <w:rFonts w:ascii="宋体" w:eastAsia="宋体" w:hAnsi="宋体" w:cs="宋体" w:hint="eastAsia"/>
                <w:kern w:val="0"/>
                <w:sz w:val="24"/>
                <w:szCs w:val="24"/>
              </w:rPr>
              <w:br/>
              <w:t>3.柜内应整合系统输入输出配电屏，包含市电总输入空开、智能电表、两台UPS各自独立的主路输入空开/旁路输入空开及输出空开、维修旁路空开、空调空开（2*40A/3P）、IT配电空开（不少于16*32A/1P）、母联空开、照明空开、应急风扇空开；</w:t>
            </w:r>
            <w:r>
              <w:rPr>
                <w:rFonts w:ascii="宋体" w:eastAsia="宋体" w:hAnsi="宋体" w:cs="宋体" w:hint="eastAsia"/>
                <w:kern w:val="0"/>
                <w:sz w:val="24"/>
                <w:szCs w:val="24"/>
              </w:rPr>
              <w:br/>
              <w:t>4.柜体应具备不低于GB/T 17627.1-1998《低压电气设备的高电压试验技术第一部分：定义和试验要求》中In 20kA，8/20μs的防雷能力。</w:t>
            </w:r>
            <w:r>
              <w:rPr>
                <w:rFonts w:ascii="宋体" w:eastAsia="宋体" w:hAnsi="宋体" w:cs="宋体" w:hint="eastAsia"/>
                <w:kern w:val="0"/>
                <w:sz w:val="24"/>
                <w:szCs w:val="24"/>
              </w:rPr>
              <w:br/>
              <w:t>5.柜体前部应配备吸风应急风扇，后部应配备排风应急风扇；</w:t>
            </w:r>
            <w:r>
              <w:rPr>
                <w:rFonts w:ascii="宋体" w:eastAsia="宋体" w:hAnsi="宋体" w:cs="宋体" w:hint="eastAsia"/>
                <w:kern w:val="0"/>
                <w:sz w:val="24"/>
                <w:szCs w:val="24"/>
              </w:rPr>
              <w:br/>
              <w:t>6.柜体前部应配备三色灯（蓝光、红光、白光），蓝光兼具氛围展示和表征系统正常用，红光表征系统告警，白光则与</w:t>
            </w:r>
            <w:r>
              <w:rPr>
                <w:rFonts w:ascii="宋体" w:eastAsia="宋体" w:hAnsi="宋体" w:cs="宋体" w:hint="eastAsia"/>
                <w:kern w:val="0"/>
                <w:sz w:val="24"/>
                <w:szCs w:val="24"/>
              </w:rPr>
              <w:lastRenderedPageBreak/>
              <w:t>柜体前门开启联动作维护照明用，系统根据当前状态自动控制三色灯光切换，无需人工干预；柜体后部应配备智能白光LED，与柜体后门开启联动；</w:t>
            </w:r>
            <w:r>
              <w:rPr>
                <w:rFonts w:ascii="宋体" w:eastAsia="宋体" w:hAnsi="宋体" w:cs="宋体" w:hint="eastAsia"/>
                <w:kern w:val="0"/>
                <w:sz w:val="24"/>
                <w:szCs w:val="24"/>
              </w:rPr>
              <w:br/>
              <w:t>7.柜内应配备不少于4个温度传感器和2个温湿度传感器，均匀放置于柜内前后部的上、中、下处，用于全面、精细地感知柜内微环境；</w:t>
            </w:r>
            <w:r>
              <w:rPr>
                <w:rFonts w:ascii="宋体" w:eastAsia="宋体" w:hAnsi="宋体" w:cs="宋体" w:hint="eastAsia"/>
                <w:kern w:val="0"/>
                <w:sz w:val="24"/>
                <w:szCs w:val="24"/>
              </w:rPr>
              <w:br/>
              <w:t>8.柜内应配备不少于7U气流挡板，挡板材质阻燃等级不低于UL94-V0（提供UL认证）；</w:t>
            </w:r>
            <w:r>
              <w:rPr>
                <w:rFonts w:ascii="宋体" w:eastAsia="宋体" w:hAnsi="宋体" w:cs="宋体" w:hint="eastAsia"/>
                <w:kern w:val="0"/>
                <w:sz w:val="24"/>
                <w:szCs w:val="24"/>
              </w:rPr>
              <w:br/>
              <w:t>9.柜体颜色为RAL7021，表面喷涂采用粗桔纹；</w:t>
            </w:r>
            <w:r>
              <w:rPr>
                <w:rFonts w:ascii="宋体" w:eastAsia="宋体" w:hAnsi="宋体" w:cs="宋体" w:hint="eastAsia"/>
                <w:kern w:val="0"/>
                <w:sz w:val="24"/>
                <w:szCs w:val="24"/>
              </w:rPr>
              <w:br/>
              <w:t>10.UPS市电模式下系统工作效率：≥96%，满足绿色电源和节能环保的要求。</w:t>
            </w:r>
            <w:r>
              <w:rPr>
                <w:rFonts w:ascii="宋体" w:eastAsia="宋体" w:hAnsi="宋体" w:cs="宋体" w:hint="eastAsia"/>
                <w:kern w:val="0"/>
                <w:sz w:val="24"/>
                <w:szCs w:val="24"/>
              </w:rPr>
              <w:br/>
              <w:t>11.UPS应支持1+1并机，并机系统应可共用电池组</w:t>
            </w:r>
            <w:r>
              <w:rPr>
                <w:rFonts w:ascii="宋体" w:eastAsia="宋体" w:hAnsi="宋体" w:cs="宋体" w:hint="eastAsia"/>
                <w:kern w:val="0"/>
                <w:sz w:val="24"/>
                <w:szCs w:val="24"/>
              </w:rPr>
              <w:br/>
              <w:t>12.UPS产品检测报告及证书要求：泰尔认证证书及检测报告、CQC认证证书、能源之星认证证书、抗震认证证书</w:t>
            </w:r>
            <w:r>
              <w:rPr>
                <w:rFonts w:ascii="宋体" w:eastAsia="宋体" w:hAnsi="宋体" w:cs="宋体" w:hint="eastAsia"/>
                <w:kern w:val="0"/>
                <w:sz w:val="24"/>
                <w:szCs w:val="24"/>
              </w:rPr>
              <w:br/>
              <w:t>13.动环一体机，双电源输入，双网口，b/s架构，应支持网页弹窗、邮件、短信、电话语音等告警方式；</w:t>
            </w:r>
            <w:r>
              <w:rPr>
                <w:rFonts w:ascii="宋体" w:eastAsia="宋体" w:hAnsi="宋体" w:cs="宋体" w:hint="eastAsia"/>
                <w:kern w:val="0"/>
                <w:sz w:val="24"/>
                <w:szCs w:val="24"/>
              </w:rPr>
              <w:br/>
              <w:t>14.监控采集器须具备计算机软件著作权登记证书；</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二、行间级精密空调，宽度300mm，高度2000mm，深度≤1400mm。前后封闭，单冷</w:t>
            </w:r>
            <w:r w:rsidR="002A4AB7">
              <w:rPr>
                <w:rFonts w:ascii="宋体" w:eastAsia="宋体" w:hAnsi="宋体" w:cs="宋体" w:hint="eastAsia"/>
                <w:kern w:val="0"/>
                <w:sz w:val="24"/>
                <w:szCs w:val="24"/>
              </w:rPr>
              <w:t>2</w:t>
            </w:r>
            <w:r>
              <w:rPr>
                <w:rFonts w:ascii="宋体" w:eastAsia="宋体" w:hAnsi="宋体" w:cs="宋体" w:hint="eastAsia"/>
                <w:kern w:val="0"/>
                <w:sz w:val="24"/>
                <w:szCs w:val="24"/>
              </w:rPr>
              <w:t>套</w:t>
            </w:r>
            <w:r>
              <w:rPr>
                <w:rFonts w:ascii="宋体" w:eastAsia="宋体" w:hAnsi="宋体" w:cs="宋体" w:hint="eastAsia"/>
                <w:kern w:val="0"/>
                <w:sz w:val="24"/>
                <w:szCs w:val="24"/>
              </w:rPr>
              <w:br/>
              <w:t>1.采用EC变容量压缩机，额定制冷量≥18.8kW（回风温度37℃），应支持在20%～100%冷量范围内按需柔性制冷；</w:t>
            </w:r>
            <w:r>
              <w:rPr>
                <w:rFonts w:ascii="宋体" w:eastAsia="宋体" w:hAnsi="宋体" w:cs="宋体" w:hint="eastAsia"/>
                <w:kern w:val="0"/>
                <w:sz w:val="24"/>
                <w:szCs w:val="24"/>
              </w:rPr>
              <w:br/>
              <w:t>2.采用EC风机，最大风量≥4200m3/h，风机数量≥4个，水平前部送风背部回风。为保障微模块内气流循环的持续性，风机应采用冗余设计；</w:t>
            </w:r>
            <w:r>
              <w:rPr>
                <w:rFonts w:ascii="宋体" w:eastAsia="宋体" w:hAnsi="宋体" w:cs="宋体" w:hint="eastAsia"/>
                <w:kern w:val="0"/>
                <w:sz w:val="24"/>
                <w:szCs w:val="24"/>
              </w:rPr>
              <w:br/>
              <w:t>3.能效比≥4.0（回风温度40℃，室外干球温度30℃）;</w:t>
            </w:r>
            <w:r>
              <w:rPr>
                <w:rFonts w:ascii="宋体" w:eastAsia="宋体" w:hAnsi="宋体" w:cs="宋体" w:hint="eastAsia"/>
                <w:kern w:val="0"/>
                <w:sz w:val="24"/>
                <w:szCs w:val="24"/>
              </w:rPr>
              <w:br/>
              <w:t>4温度调节范围：18℃40℃；</w:t>
            </w:r>
            <w:r>
              <w:rPr>
                <w:rFonts w:ascii="宋体" w:eastAsia="宋体" w:hAnsi="宋体" w:cs="宋体" w:hint="eastAsia"/>
                <w:kern w:val="0"/>
                <w:sz w:val="24"/>
                <w:szCs w:val="24"/>
              </w:rPr>
              <w:br/>
              <w:t>5.温度调节精度：1℃，温度变化率＜5℃/小时；</w:t>
            </w:r>
            <w:r>
              <w:rPr>
                <w:rFonts w:ascii="宋体" w:eastAsia="宋体" w:hAnsi="宋体" w:cs="宋体" w:hint="eastAsia"/>
                <w:kern w:val="0"/>
                <w:sz w:val="24"/>
                <w:szCs w:val="24"/>
              </w:rPr>
              <w:br/>
              <w:t>6.应采用环保制冷剂R410A；</w:t>
            </w:r>
            <w:r>
              <w:rPr>
                <w:rFonts w:ascii="宋体" w:eastAsia="宋体" w:hAnsi="宋体" w:cs="宋体" w:hint="eastAsia"/>
                <w:kern w:val="0"/>
                <w:sz w:val="24"/>
                <w:szCs w:val="24"/>
              </w:rPr>
              <w:br/>
              <w:t>7.应采用电子膨胀阀，可无级调节开度10%~100%，精确快速地控制流量；</w:t>
            </w:r>
            <w:r>
              <w:rPr>
                <w:rFonts w:ascii="宋体" w:eastAsia="宋体" w:hAnsi="宋体" w:cs="宋体" w:hint="eastAsia"/>
                <w:kern w:val="0"/>
                <w:sz w:val="24"/>
                <w:szCs w:val="24"/>
              </w:rPr>
              <w:br/>
              <w:t>机组应具备CE/CQC认证。</w:t>
            </w:r>
            <w:r>
              <w:rPr>
                <w:rFonts w:ascii="宋体" w:eastAsia="宋体" w:hAnsi="宋体" w:cs="宋体" w:hint="eastAsia"/>
                <w:kern w:val="0"/>
                <w:sz w:val="24"/>
                <w:szCs w:val="24"/>
              </w:rPr>
              <w:br/>
              <w:t>8.冷凝器工作环境温度范围不小于-15℃～+45℃；</w:t>
            </w:r>
            <w:r>
              <w:rPr>
                <w:rFonts w:ascii="宋体" w:eastAsia="宋体" w:hAnsi="宋体" w:cs="宋体" w:hint="eastAsia"/>
                <w:kern w:val="0"/>
                <w:sz w:val="24"/>
                <w:szCs w:val="24"/>
              </w:rPr>
              <w:br/>
              <w:t>9.冷凝器应能根据冷凝器管道内部压力变化自动调节冷凝风扇的运转速度；</w:t>
            </w:r>
            <w:r>
              <w:rPr>
                <w:rFonts w:ascii="宋体" w:eastAsia="宋体" w:hAnsi="宋体" w:cs="宋体" w:hint="eastAsia"/>
                <w:kern w:val="0"/>
                <w:sz w:val="24"/>
                <w:szCs w:val="24"/>
              </w:rPr>
              <w:br/>
              <w:t>10.冷凝器应具有良好的刚性和防腐性能，适应多种环境条件；</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三、一体化服务器机柜，前后封闭，宽度300mm，高度2000mm，深度≤1400mm，标配4个温度传感器和2个温湿度传感器、智能三色灯、应急风扇，机械锁。7套</w:t>
            </w:r>
            <w:r>
              <w:rPr>
                <w:rFonts w:ascii="宋体" w:eastAsia="宋体" w:hAnsi="宋体" w:cs="宋体" w:hint="eastAsia"/>
                <w:kern w:val="0"/>
                <w:sz w:val="24"/>
                <w:szCs w:val="24"/>
              </w:rPr>
              <w:br/>
              <w:t>1.柜体前部应配备吸风应急风扇，后部应配备排风应急风扇；</w:t>
            </w:r>
            <w:r>
              <w:rPr>
                <w:rFonts w:ascii="宋体" w:eastAsia="宋体" w:hAnsi="宋体" w:cs="宋体" w:hint="eastAsia"/>
                <w:kern w:val="0"/>
                <w:sz w:val="24"/>
                <w:szCs w:val="24"/>
              </w:rPr>
              <w:br/>
              <w:t>2.柜体前部应配备三色灯（蓝光、红光、白光），蓝光兼具氛围展示和表征系统正常用，红光表征系统告警，白光则与柜体前门开启联动作维护照明用，系统根据当前状态自动控制三色灯光切换，无需人工干预；柜体后部应配备智能白光</w:t>
            </w:r>
            <w:r>
              <w:rPr>
                <w:rFonts w:ascii="宋体" w:eastAsia="宋体" w:hAnsi="宋体" w:cs="宋体" w:hint="eastAsia"/>
                <w:kern w:val="0"/>
                <w:sz w:val="24"/>
                <w:szCs w:val="24"/>
              </w:rPr>
              <w:lastRenderedPageBreak/>
              <w:t>LED，与柜体后门开启联动；</w:t>
            </w:r>
            <w:r>
              <w:rPr>
                <w:rFonts w:ascii="宋体" w:eastAsia="宋体" w:hAnsi="宋体" w:cs="宋体" w:hint="eastAsia"/>
                <w:kern w:val="0"/>
                <w:sz w:val="24"/>
                <w:szCs w:val="24"/>
              </w:rPr>
              <w:br/>
              <w:t>3.柜内应配备不少于18U气流挡板和3U毛刷，用于封堵没有安装设备的U位，避免柜体前后部的冷热空气直接混合，挡板材质阻燃等级不低于UL94-V0（提供UL认证）；同时，为兼顾柜内前后走线需要，每个机柜单元应配备不少于3块1U毛刷；800mm宽机柜前部立柱（角规）与柜体主框架间形成的竖向缝隙应用带过线毛刷的挡风板予以封堵，避免前后冷热气流混合；</w:t>
            </w:r>
            <w:r>
              <w:rPr>
                <w:rFonts w:ascii="宋体" w:eastAsia="宋体" w:hAnsi="宋体" w:cs="宋体" w:hint="eastAsia"/>
                <w:kern w:val="0"/>
                <w:sz w:val="24"/>
                <w:szCs w:val="24"/>
              </w:rPr>
              <w:br/>
              <w:t>4.柜体后部左右两侧应各配备1条竖直理线板，理线板上应开有若干小方孔及葫芦孔，兼具强弱电缆捆扎理线和免工具挂接0U PDU用；</w:t>
            </w:r>
            <w:r>
              <w:rPr>
                <w:rFonts w:ascii="宋体" w:eastAsia="宋体" w:hAnsi="宋体" w:cs="宋体" w:hint="eastAsia"/>
                <w:kern w:val="0"/>
                <w:sz w:val="24"/>
                <w:szCs w:val="24"/>
              </w:rPr>
              <w:br/>
              <w:t>5.每柜内应配备不少于4个温度传感器和2个温湿度传感器，均匀放置于柜内前后部的上、中、下处，用于全面、精细地监测柜内微环境；</w:t>
            </w:r>
            <w:r>
              <w:rPr>
                <w:rFonts w:ascii="宋体" w:eastAsia="宋体" w:hAnsi="宋体" w:cs="宋体" w:hint="eastAsia"/>
                <w:kern w:val="0"/>
                <w:sz w:val="24"/>
                <w:szCs w:val="24"/>
              </w:rPr>
              <w:br/>
              <w:t>6.柜体颜色为RAL7021，表面喷涂采用粗桔纹。</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四、一体化机柜配套附件</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1.顶部双通道走线槽</w:t>
            </w:r>
            <w:r>
              <w:rPr>
                <w:rFonts w:ascii="宋体" w:eastAsia="宋体" w:hAnsi="宋体" w:cs="宋体" w:hint="eastAsia"/>
                <w:kern w:val="0"/>
                <w:sz w:val="24"/>
                <w:szCs w:val="24"/>
              </w:rPr>
              <w:tab/>
              <w:t>2</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2.顶部双通道走线槽</w:t>
            </w:r>
            <w:r>
              <w:rPr>
                <w:rFonts w:ascii="宋体" w:eastAsia="宋体" w:hAnsi="宋体" w:cs="宋体" w:hint="eastAsia"/>
                <w:kern w:val="0"/>
                <w:sz w:val="24"/>
                <w:szCs w:val="24"/>
              </w:rPr>
              <w:tab/>
              <w:t>8</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3.机柜内部消防单元</w:t>
            </w:r>
            <w:r>
              <w:rPr>
                <w:rFonts w:ascii="宋体" w:eastAsia="宋体" w:hAnsi="宋体" w:cs="宋体" w:hint="eastAsia"/>
                <w:kern w:val="0"/>
                <w:sz w:val="24"/>
                <w:szCs w:val="24"/>
              </w:rPr>
              <w:tab/>
              <w:t>1</w:t>
            </w:r>
            <w:r>
              <w:rPr>
                <w:rFonts w:ascii="宋体" w:eastAsia="宋体" w:hAnsi="宋体" w:cs="宋体" w:hint="eastAsia"/>
                <w:kern w:val="0"/>
                <w:sz w:val="24"/>
                <w:szCs w:val="24"/>
              </w:rPr>
              <w:tab/>
              <w:t>套</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4.消防单元成套电缆</w:t>
            </w:r>
            <w:r>
              <w:rPr>
                <w:rFonts w:ascii="宋体" w:eastAsia="宋体" w:hAnsi="宋体" w:cs="宋体" w:hint="eastAsia"/>
                <w:kern w:val="0"/>
                <w:sz w:val="24"/>
                <w:szCs w:val="24"/>
              </w:rPr>
              <w:tab/>
              <w:t>1</w:t>
            </w:r>
            <w:r>
              <w:rPr>
                <w:rFonts w:ascii="宋体" w:eastAsia="宋体" w:hAnsi="宋体" w:cs="宋体" w:hint="eastAsia"/>
                <w:kern w:val="0"/>
                <w:sz w:val="24"/>
                <w:szCs w:val="24"/>
              </w:rPr>
              <w:tab/>
              <w:t>套</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5.信号采集器</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6.报警通知模块</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7.网络高清红外枪机</w:t>
            </w:r>
            <w:r>
              <w:rPr>
                <w:rFonts w:ascii="宋体" w:eastAsia="宋体" w:hAnsi="宋体" w:cs="宋体" w:hint="eastAsia"/>
                <w:kern w:val="0"/>
                <w:sz w:val="24"/>
                <w:szCs w:val="24"/>
              </w:rPr>
              <w:tab/>
              <w:t>4</w:t>
            </w:r>
            <w:r>
              <w:rPr>
                <w:rFonts w:ascii="宋体" w:eastAsia="宋体" w:hAnsi="宋体" w:cs="宋体" w:hint="eastAsia"/>
                <w:kern w:val="0"/>
                <w:sz w:val="24"/>
                <w:szCs w:val="24"/>
              </w:rPr>
              <w:tab/>
              <w:t>台</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8.摄像头支架</w:t>
            </w:r>
            <w:r>
              <w:rPr>
                <w:rFonts w:ascii="宋体" w:eastAsia="宋体" w:hAnsi="宋体" w:cs="宋体" w:hint="eastAsia"/>
                <w:kern w:val="0"/>
                <w:sz w:val="24"/>
                <w:szCs w:val="24"/>
              </w:rPr>
              <w:tab/>
              <w:t>4</w:t>
            </w:r>
            <w:r>
              <w:rPr>
                <w:rFonts w:ascii="宋体" w:eastAsia="宋体" w:hAnsi="宋体" w:cs="宋体" w:hint="eastAsia"/>
                <w:kern w:val="0"/>
                <w:sz w:val="24"/>
                <w:szCs w:val="24"/>
              </w:rPr>
              <w:tab/>
              <w:t>台</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9.8路NVR</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spacing w:line="360" w:lineRule="auto"/>
              <w:jc w:val="left"/>
              <w:textAlignment w:val="center"/>
              <w:rPr>
                <w:rFonts w:ascii="宋体" w:eastAsia="宋体" w:hAnsi="宋体" w:cs="宋体"/>
                <w:kern w:val="0"/>
                <w:sz w:val="24"/>
                <w:szCs w:val="24"/>
              </w:rPr>
            </w:pPr>
            <w:r>
              <w:rPr>
                <w:rFonts w:ascii="宋体" w:eastAsia="宋体" w:hAnsi="宋体" w:cs="宋体" w:hint="eastAsia"/>
                <w:kern w:val="0"/>
                <w:sz w:val="24"/>
                <w:szCs w:val="24"/>
              </w:rPr>
              <w:t>10.电源分配单元PDU</w:t>
            </w:r>
            <w:r>
              <w:rPr>
                <w:rFonts w:ascii="宋体" w:eastAsia="宋体" w:hAnsi="宋体" w:cs="宋体" w:hint="eastAsia"/>
                <w:kern w:val="0"/>
                <w:sz w:val="24"/>
                <w:szCs w:val="24"/>
              </w:rPr>
              <w:tab/>
              <w:t>14</w:t>
            </w:r>
            <w:r>
              <w:rPr>
                <w:rFonts w:ascii="宋体" w:eastAsia="宋体" w:hAnsi="宋体" w:cs="宋体" w:hint="eastAsia"/>
                <w:kern w:val="0"/>
                <w:sz w:val="24"/>
                <w:szCs w:val="24"/>
              </w:rPr>
              <w:tab/>
              <w:t>条</w:t>
            </w:r>
          </w:p>
          <w:p w:rsidR="009301E6" w:rsidRDefault="00D151D6">
            <w:pPr>
              <w:widowControl/>
              <w:numPr>
                <w:ilvl w:val="0"/>
                <w:numId w:val="4"/>
              </w:numPr>
              <w:spacing w:line="360" w:lineRule="auto"/>
              <w:jc w:val="left"/>
              <w:textAlignment w:val="center"/>
              <w:rPr>
                <w:rFonts w:ascii="宋体" w:eastAsia="宋体" w:hAnsi="宋体" w:cs="宋体"/>
                <w:kern w:val="0"/>
                <w:sz w:val="24"/>
                <w:szCs w:val="24"/>
              </w:rPr>
            </w:pPr>
            <w:r>
              <w:rPr>
                <w:rFonts w:ascii="宋体" w:eastAsia="宋体" w:hAnsi="宋体" w:cs="宋体" w:hint="eastAsia"/>
                <w:kern w:val="0"/>
                <w:sz w:val="24"/>
                <w:szCs w:val="24"/>
              </w:rPr>
              <w:t>机房装修及设备安装工程</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1.地面防尘防潮处理</w:t>
            </w:r>
            <w:r>
              <w:rPr>
                <w:rFonts w:ascii="宋体" w:eastAsia="宋体" w:hAnsi="宋体" w:cs="宋体" w:hint="eastAsia"/>
                <w:kern w:val="0"/>
                <w:sz w:val="24"/>
                <w:szCs w:val="24"/>
              </w:rPr>
              <w:tab/>
              <w:t>70</w:t>
            </w:r>
            <w:r>
              <w:rPr>
                <w:rFonts w:ascii="宋体" w:eastAsia="宋体" w:hAnsi="宋体" w:cs="宋体" w:hint="eastAsia"/>
                <w:kern w:val="0"/>
                <w:sz w:val="24"/>
                <w:szCs w:val="24"/>
              </w:rPr>
              <w:tab/>
              <w:t>m²</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2.地面保温棉</w:t>
            </w:r>
            <w:r>
              <w:rPr>
                <w:rFonts w:ascii="宋体" w:eastAsia="宋体" w:hAnsi="宋体" w:cs="宋体" w:hint="eastAsia"/>
                <w:kern w:val="0"/>
                <w:sz w:val="24"/>
                <w:szCs w:val="24"/>
              </w:rPr>
              <w:tab/>
              <w:t>70</w:t>
            </w:r>
            <w:r>
              <w:rPr>
                <w:rFonts w:ascii="宋体" w:eastAsia="宋体" w:hAnsi="宋体" w:cs="宋体" w:hint="eastAsia"/>
                <w:kern w:val="0"/>
                <w:sz w:val="24"/>
                <w:szCs w:val="24"/>
              </w:rPr>
              <w:tab/>
              <w:t>m²</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3.无边全钢抗静电地板</w:t>
            </w:r>
            <w:r>
              <w:rPr>
                <w:rFonts w:ascii="宋体" w:eastAsia="宋体" w:hAnsi="宋体" w:cs="宋体" w:hint="eastAsia"/>
                <w:kern w:val="0"/>
                <w:sz w:val="24"/>
                <w:szCs w:val="24"/>
              </w:rPr>
              <w:tab/>
              <w:t>70</w:t>
            </w:r>
            <w:r>
              <w:rPr>
                <w:rFonts w:ascii="宋体" w:eastAsia="宋体" w:hAnsi="宋体" w:cs="宋体" w:hint="eastAsia"/>
                <w:kern w:val="0"/>
                <w:sz w:val="24"/>
                <w:szCs w:val="24"/>
              </w:rPr>
              <w:tab/>
              <w:t>m²</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4.墙面粉刷</w:t>
            </w:r>
            <w:r>
              <w:rPr>
                <w:rFonts w:ascii="宋体" w:eastAsia="宋体" w:hAnsi="宋体" w:cs="宋体" w:hint="eastAsia"/>
                <w:kern w:val="0"/>
                <w:sz w:val="24"/>
                <w:szCs w:val="24"/>
              </w:rPr>
              <w:tab/>
              <w:t>138</w:t>
            </w:r>
            <w:r>
              <w:rPr>
                <w:rFonts w:ascii="宋体" w:eastAsia="宋体" w:hAnsi="宋体" w:cs="宋体" w:hint="eastAsia"/>
                <w:kern w:val="0"/>
                <w:sz w:val="24"/>
                <w:szCs w:val="24"/>
              </w:rPr>
              <w:tab/>
              <w:t>m²</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5.防火门</w:t>
            </w:r>
            <w:r>
              <w:rPr>
                <w:rFonts w:ascii="宋体" w:eastAsia="宋体" w:hAnsi="宋体" w:cs="宋体" w:hint="eastAsia"/>
                <w:kern w:val="0"/>
                <w:sz w:val="24"/>
                <w:szCs w:val="24"/>
              </w:rPr>
              <w:tab/>
              <w:t>2</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6.轻质砖封墙</w:t>
            </w:r>
            <w:r>
              <w:rPr>
                <w:rFonts w:ascii="宋体" w:eastAsia="宋体" w:hAnsi="宋体" w:cs="宋体" w:hint="eastAsia"/>
                <w:kern w:val="0"/>
                <w:sz w:val="24"/>
                <w:szCs w:val="24"/>
              </w:rPr>
              <w:tab/>
              <w:t>30</w:t>
            </w:r>
            <w:r>
              <w:rPr>
                <w:rFonts w:ascii="宋体" w:eastAsia="宋体" w:hAnsi="宋体" w:cs="宋体" w:hint="eastAsia"/>
                <w:kern w:val="0"/>
                <w:sz w:val="24"/>
                <w:szCs w:val="24"/>
              </w:rPr>
              <w:tab/>
              <w:t>m²</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7.玻璃间隔</w:t>
            </w:r>
            <w:r>
              <w:rPr>
                <w:rFonts w:ascii="宋体" w:eastAsia="宋体" w:hAnsi="宋体" w:cs="宋体" w:hint="eastAsia"/>
                <w:kern w:val="0"/>
                <w:sz w:val="24"/>
                <w:szCs w:val="24"/>
              </w:rPr>
              <w:tab/>
              <w:t>5</w:t>
            </w:r>
            <w:r>
              <w:rPr>
                <w:rFonts w:ascii="宋体" w:eastAsia="宋体" w:hAnsi="宋体" w:cs="宋体" w:hint="eastAsia"/>
                <w:kern w:val="0"/>
                <w:sz w:val="24"/>
                <w:szCs w:val="24"/>
              </w:rPr>
              <w:tab/>
              <w:t>m²</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8.操作台</w:t>
            </w:r>
            <w:r>
              <w:rPr>
                <w:rFonts w:ascii="宋体" w:eastAsia="宋体" w:hAnsi="宋体" w:cs="宋体" w:hint="eastAsia"/>
                <w:kern w:val="0"/>
                <w:sz w:val="24"/>
                <w:szCs w:val="24"/>
              </w:rPr>
              <w:tab/>
              <w:t>3</w:t>
            </w:r>
            <w:r>
              <w:rPr>
                <w:rFonts w:ascii="宋体" w:eastAsia="宋体" w:hAnsi="宋体" w:cs="宋体" w:hint="eastAsia"/>
                <w:kern w:val="0"/>
                <w:sz w:val="24"/>
                <w:szCs w:val="24"/>
              </w:rPr>
              <w:tab/>
              <w:t>张</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9.办公椅</w:t>
            </w:r>
            <w:r>
              <w:rPr>
                <w:rFonts w:ascii="宋体" w:eastAsia="宋体" w:hAnsi="宋体" w:cs="宋体" w:hint="eastAsia"/>
                <w:kern w:val="0"/>
                <w:sz w:val="24"/>
                <w:szCs w:val="24"/>
              </w:rPr>
              <w:tab/>
              <w:t>3</w:t>
            </w:r>
            <w:r>
              <w:rPr>
                <w:rFonts w:ascii="宋体" w:eastAsia="宋体" w:hAnsi="宋体" w:cs="宋体" w:hint="eastAsia"/>
                <w:kern w:val="0"/>
                <w:sz w:val="24"/>
                <w:szCs w:val="24"/>
              </w:rPr>
              <w:tab/>
              <w:t>张</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10.照明</w:t>
            </w:r>
            <w:r>
              <w:rPr>
                <w:rFonts w:ascii="宋体" w:eastAsia="宋体" w:hAnsi="宋体" w:cs="宋体" w:hint="eastAsia"/>
                <w:kern w:val="0"/>
                <w:sz w:val="24"/>
                <w:szCs w:val="24"/>
              </w:rPr>
              <w:tab/>
              <w:t>10</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11.线槽</w:t>
            </w:r>
            <w:r>
              <w:rPr>
                <w:rFonts w:ascii="宋体" w:eastAsia="宋体" w:hAnsi="宋体" w:cs="宋体" w:hint="eastAsia"/>
                <w:kern w:val="0"/>
                <w:sz w:val="24"/>
                <w:szCs w:val="24"/>
              </w:rPr>
              <w:tab/>
              <w:t>200</w:t>
            </w:r>
            <w:r>
              <w:rPr>
                <w:rFonts w:ascii="宋体" w:eastAsia="宋体" w:hAnsi="宋体" w:cs="宋体" w:hint="eastAsia"/>
                <w:kern w:val="0"/>
                <w:sz w:val="24"/>
                <w:szCs w:val="24"/>
              </w:rPr>
              <w:tab/>
              <w:t>米</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12.插座</w:t>
            </w:r>
            <w:r>
              <w:rPr>
                <w:rFonts w:ascii="宋体" w:eastAsia="宋体" w:hAnsi="宋体" w:cs="宋体" w:hint="eastAsia"/>
                <w:kern w:val="0"/>
                <w:sz w:val="24"/>
                <w:szCs w:val="24"/>
              </w:rPr>
              <w:tab/>
              <w:t>12</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13.电缆</w:t>
            </w:r>
            <w:r>
              <w:rPr>
                <w:rFonts w:ascii="宋体" w:eastAsia="宋体" w:hAnsi="宋体" w:cs="宋体" w:hint="eastAsia"/>
                <w:kern w:val="0"/>
                <w:sz w:val="24"/>
                <w:szCs w:val="24"/>
              </w:rPr>
              <w:tab/>
              <w:t>400</w:t>
            </w:r>
            <w:r>
              <w:rPr>
                <w:rFonts w:ascii="宋体" w:eastAsia="宋体" w:hAnsi="宋体" w:cs="宋体" w:hint="eastAsia"/>
                <w:kern w:val="0"/>
                <w:sz w:val="24"/>
                <w:szCs w:val="24"/>
              </w:rPr>
              <w:tab/>
              <w:t>米</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14.机柜承重支架</w:t>
            </w:r>
            <w:r>
              <w:rPr>
                <w:rFonts w:ascii="宋体" w:eastAsia="宋体" w:hAnsi="宋体" w:cs="宋体" w:hint="eastAsia"/>
                <w:kern w:val="0"/>
                <w:sz w:val="24"/>
                <w:szCs w:val="24"/>
              </w:rPr>
              <w:tab/>
              <w:t>8</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15.精密空调承重支架</w:t>
            </w:r>
            <w:r>
              <w:rPr>
                <w:rFonts w:ascii="宋体" w:eastAsia="宋体" w:hAnsi="宋体" w:cs="宋体" w:hint="eastAsia"/>
                <w:kern w:val="0"/>
                <w:sz w:val="24"/>
                <w:szCs w:val="24"/>
              </w:rPr>
              <w:tab/>
              <w:t>2</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16.蓄电池承重支架</w:t>
            </w:r>
            <w:r>
              <w:rPr>
                <w:rFonts w:ascii="宋体" w:eastAsia="宋体" w:hAnsi="宋体" w:cs="宋体" w:hint="eastAsia"/>
                <w:kern w:val="0"/>
                <w:sz w:val="24"/>
                <w:szCs w:val="24"/>
              </w:rPr>
              <w:tab/>
              <w:t>2</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17.防雷箱</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18.接地网</w:t>
            </w:r>
            <w:r>
              <w:rPr>
                <w:rFonts w:ascii="宋体" w:eastAsia="宋体" w:hAnsi="宋体" w:cs="宋体" w:hint="eastAsia"/>
                <w:kern w:val="0"/>
                <w:sz w:val="24"/>
                <w:szCs w:val="24"/>
              </w:rPr>
              <w:tab/>
              <w:t>1</w:t>
            </w:r>
            <w:r>
              <w:rPr>
                <w:rFonts w:ascii="宋体" w:eastAsia="宋体" w:hAnsi="宋体" w:cs="宋体" w:hint="eastAsia"/>
                <w:kern w:val="0"/>
                <w:sz w:val="24"/>
                <w:szCs w:val="24"/>
              </w:rPr>
              <w:tab/>
              <w:t>项</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19.蓄电池</w:t>
            </w:r>
            <w:r>
              <w:rPr>
                <w:rFonts w:ascii="宋体" w:eastAsia="宋体" w:hAnsi="宋体" w:cs="宋体" w:hint="eastAsia"/>
                <w:kern w:val="0"/>
                <w:sz w:val="24"/>
                <w:szCs w:val="24"/>
              </w:rPr>
              <w:tab/>
              <w:t>12V65AH 64</w:t>
            </w:r>
            <w:r>
              <w:rPr>
                <w:rFonts w:ascii="宋体" w:eastAsia="宋体" w:hAnsi="宋体" w:cs="宋体" w:hint="eastAsia"/>
                <w:kern w:val="0"/>
                <w:sz w:val="24"/>
                <w:szCs w:val="24"/>
              </w:rPr>
              <w:tab/>
              <w:t>节</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20.电池柜</w:t>
            </w:r>
            <w:r>
              <w:rPr>
                <w:rFonts w:ascii="宋体" w:eastAsia="宋体" w:hAnsi="宋体" w:cs="宋体" w:hint="eastAsia"/>
                <w:kern w:val="0"/>
                <w:sz w:val="24"/>
                <w:szCs w:val="24"/>
              </w:rPr>
              <w:tab/>
              <w:t>2</w:t>
            </w:r>
            <w:r>
              <w:rPr>
                <w:rFonts w:ascii="宋体" w:eastAsia="宋体" w:hAnsi="宋体" w:cs="宋体" w:hint="eastAsia"/>
                <w:kern w:val="0"/>
                <w:sz w:val="24"/>
                <w:szCs w:val="24"/>
              </w:rPr>
              <w:tab/>
              <w:t>套</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21.电池开关箱</w:t>
            </w:r>
            <w:r>
              <w:rPr>
                <w:rFonts w:ascii="宋体" w:eastAsia="宋体" w:hAnsi="宋体" w:cs="宋体" w:hint="eastAsia"/>
                <w:kern w:val="0"/>
                <w:sz w:val="24"/>
                <w:szCs w:val="24"/>
              </w:rPr>
              <w:tab/>
              <w:t>2</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22.电池开关</w:t>
            </w:r>
            <w:r>
              <w:rPr>
                <w:rFonts w:ascii="宋体" w:eastAsia="宋体" w:hAnsi="宋体" w:cs="宋体" w:hint="eastAsia"/>
                <w:kern w:val="0"/>
                <w:sz w:val="24"/>
                <w:szCs w:val="24"/>
              </w:rPr>
              <w:tab/>
              <w:t>2</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23.电池连接线</w:t>
            </w:r>
            <w:r>
              <w:rPr>
                <w:rFonts w:ascii="宋体" w:eastAsia="宋体" w:hAnsi="宋体" w:cs="宋体" w:hint="eastAsia"/>
                <w:kern w:val="0"/>
                <w:sz w:val="24"/>
                <w:szCs w:val="24"/>
              </w:rPr>
              <w:tab/>
              <w:t>2</w:t>
            </w:r>
            <w:r>
              <w:rPr>
                <w:rFonts w:ascii="宋体" w:eastAsia="宋体" w:hAnsi="宋体" w:cs="宋体" w:hint="eastAsia"/>
                <w:kern w:val="0"/>
                <w:sz w:val="24"/>
                <w:szCs w:val="24"/>
              </w:rPr>
              <w:tab/>
              <w:t>套</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24.UPS与电池间连接线</w:t>
            </w:r>
            <w:r>
              <w:rPr>
                <w:rFonts w:ascii="宋体" w:eastAsia="宋体" w:hAnsi="宋体" w:cs="宋体" w:hint="eastAsia"/>
                <w:kern w:val="0"/>
                <w:sz w:val="24"/>
                <w:szCs w:val="24"/>
              </w:rPr>
              <w:tab/>
              <w:t>60</w:t>
            </w:r>
            <w:r>
              <w:rPr>
                <w:rFonts w:ascii="宋体" w:eastAsia="宋体" w:hAnsi="宋体" w:cs="宋体" w:hint="eastAsia"/>
                <w:kern w:val="0"/>
                <w:sz w:val="24"/>
                <w:szCs w:val="24"/>
              </w:rPr>
              <w:tab/>
              <w:t>米</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25.UPS输入、输出线缆</w:t>
            </w:r>
            <w:r>
              <w:rPr>
                <w:rFonts w:ascii="宋体" w:eastAsia="宋体" w:hAnsi="宋体" w:cs="宋体" w:hint="eastAsia"/>
                <w:kern w:val="0"/>
                <w:sz w:val="24"/>
                <w:szCs w:val="24"/>
              </w:rPr>
              <w:tab/>
              <w:t>60</w:t>
            </w:r>
            <w:r>
              <w:rPr>
                <w:rFonts w:ascii="宋体" w:eastAsia="宋体" w:hAnsi="宋体" w:cs="宋体" w:hint="eastAsia"/>
                <w:kern w:val="0"/>
                <w:sz w:val="24"/>
                <w:szCs w:val="24"/>
              </w:rPr>
              <w:tab/>
              <w:t>米</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26.PDU连接线缆</w:t>
            </w:r>
            <w:r>
              <w:rPr>
                <w:rFonts w:ascii="宋体" w:eastAsia="宋体" w:hAnsi="宋体" w:cs="宋体" w:hint="eastAsia"/>
                <w:kern w:val="0"/>
                <w:sz w:val="24"/>
                <w:szCs w:val="24"/>
              </w:rPr>
              <w:tab/>
              <w:t>100</w:t>
            </w:r>
            <w:r>
              <w:rPr>
                <w:rFonts w:ascii="宋体" w:eastAsia="宋体" w:hAnsi="宋体" w:cs="宋体" w:hint="eastAsia"/>
                <w:kern w:val="0"/>
                <w:sz w:val="24"/>
                <w:szCs w:val="24"/>
              </w:rPr>
              <w:tab/>
              <w:t>米</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27.空调铜管</w:t>
            </w:r>
            <w:r>
              <w:rPr>
                <w:rFonts w:ascii="宋体" w:eastAsia="宋体" w:hAnsi="宋体" w:cs="宋体" w:hint="eastAsia"/>
                <w:kern w:val="0"/>
                <w:sz w:val="24"/>
                <w:szCs w:val="24"/>
              </w:rPr>
              <w:tab/>
              <w:t>30</w:t>
            </w:r>
            <w:r>
              <w:rPr>
                <w:rFonts w:ascii="宋体" w:eastAsia="宋体" w:hAnsi="宋体" w:cs="宋体" w:hint="eastAsia"/>
                <w:kern w:val="0"/>
                <w:sz w:val="24"/>
                <w:szCs w:val="24"/>
              </w:rPr>
              <w:tab/>
              <w:t>米</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28.追加冷媒</w:t>
            </w:r>
            <w:r>
              <w:rPr>
                <w:rFonts w:ascii="宋体" w:eastAsia="宋体" w:hAnsi="宋体" w:cs="宋体" w:hint="eastAsia"/>
                <w:kern w:val="0"/>
                <w:sz w:val="24"/>
                <w:szCs w:val="24"/>
              </w:rPr>
              <w:tab/>
              <w:t>2瓶</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29.空调给排水管敷设</w:t>
            </w:r>
            <w:r>
              <w:rPr>
                <w:rFonts w:ascii="宋体" w:eastAsia="宋体" w:hAnsi="宋体" w:cs="宋体" w:hint="eastAsia"/>
                <w:kern w:val="0"/>
                <w:sz w:val="24"/>
                <w:szCs w:val="24"/>
              </w:rPr>
              <w:tab/>
              <w:t>1项</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30.新风机</w:t>
            </w:r>
            <w:r>
              <w:rPr>
                <w:rFonts w:ascii="宋体" w:eastAsia="宋体" w:hAnsi="宋体" w:cs="宋体" w:hint="eastAsia"/>
                <w:kern w:val="0"/>
                <w:sz w:val="24"/>
                <w:szCs w:val="24"/>
              </w:rPr>
              <w:tab/>
              <w:t>1台</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31.辅材</w:t>
            </w:r>
            <w:r>
              <w:rPr>
                <w:rFonts w:ascii="宋体" w:eastAsia="宋体" w:hAnsi="宋体" w:cs="宋体" w:hint="eastAsia"/>
                <w:kern w:val="0"/>
                <w:sz w:val="24"/>
                <w:szCs w:val="24"/>
              </w:rPr>
              <w:tab/>
              <w:t>1批</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32.门禁系统</w:t>
            </w:r>
            <w:r>
              <w:rPr>
                <w:rFonts w:ascii="宋体" w:eastAsia="宋体" w:hAnsi="宋体" w:cs="宋体" w:hint="eastAsia"/>
                <w:kern w:val="0"/>
                <w:sz w:val="24"/>
                <w:szCs w:val="24"/>
              </w:rPr>
              <w:tab/>
              <w:t>1套</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六、气体消防系统</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1.柜式灭火装置</w:t>
            </w:r>
            <w:r>
              <w:rPr>
                <w:rFonts w:ascii="宋体" w:eastAsia="宋体" w:hAnsi="宋体" w:cs="宋体" w:hint="eastAsia"/>
                <w:kern w:val="0"/>
                <w:sz w:val="24"/>
                <w:szCs w:val="24"/>
              </w:rPr>
              <w:tab/>
              <w:t>1</w:t>
            </w:r>
            <w:r>
              <w:rPr>
                <w:rFonts w:ascii="宋体" w:eastAsia="宋体" w:hAnsi="宋体" w:cs="宋体" w:hint="eastAsia"/>
                <w:kern w:val="0"/>
                <w:sz w:val="24"/>
                <w:szCs w:val="24"/>
              </w:rPr>
              <w:tab/>
              <w:t>套</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2.气体灭火控制器</w:t>
            </w:r>
            <w:r>
              <w:rPr>
                <w:rFonts w:ascii="宋体" w:eastAsia="宋体" w:hAnsi="宋体" w:cs="宋体" w:hint="eastAsia"/>
                <w:kern w:val="0"/>
                <w:sz w:val="24"/>
                <w:szCs w:val="24"/>
              </w:rPr>
              <w:tab/>
              <w:t>1</w:t>
            </w:r>
            <w:r>
              <w:rPr>
                <w:rFonts w:ascii="宋体" w:eastAsia="宋体" w:hAnsi="宋体" w:cs="宋体" w:hint="eastAsia"/>
                <w:kern w:val="0"/>
                <w:sz w:val="24"/>
                <w:szCs w:val="24"/>
              </w:rPr>
              <w:tab/>
              <w:t>台</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3.手动/自动切换盒</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4.紧急启动/停止盒</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5.放气指示灯</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6.火灾声光报警器</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7.烟感探测器</w:t>
            </w:r>
            <w:r>
              <w:rPr>
                <w:rFonts w:ascii="宋体" w:eastAsia="宋体" w:hAnsi="宋体" w:cs="宋体" w:hint="eastAsia"/>
                <w:kern w:val="0"/>
                <w:sz w:val="24"/>
                <w:szCs w:val="24"/>
              </w:rPr>
              <w:tab/>
              <w:t>3</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8.温感探测器</w:t>
            </w:r>
            <w:r>
              <w:rPr>
                <w:rFonts w:ascii="宋体" w:eastAsia="宋体" w:hAnsi="宋体" w:cs="宋体" w:hint="eastAsia"/>
                <w:kern w:val="0"/>
                <w:sz w:val="24"/>
                <w:szCs w:val="24"/>
              </w:rPr>
              <w:tab/>
              <w:t>3</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9.机械阀泄压口</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10.消防警铃</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11.输入输出模块</w:t>
            </w:r>
            <w:r>
              <w:rPr>
                <w:rFonts w:ascii="宋体" w:eastAsia="宋体" w:hAnsi="宋体" w:cs="宋体" w:hint="eastAsia"/>
                <w:kern w:val="0"/>
                <w:sz w:val="24"/>
                <w:szCs w:val="24"/>
              </w:rPr>
              <w:tab/>
              <w:t>1</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12.七氟丙烷药剂</w:t>
            </w:r>
            <w:r>
              <w:rPr>
                <w:rFonts w:ascii="宋体" w:eastAsia="宋体" w:hAnsi="宋体" w:cs="宋体" w:hint="eastAsia"/>
                <w:kern w:val="0"/>
                <w:sz w:val="24"/>
                <w:szCs w:val="24"/>
              </w:rPr>
              <w:tab/>
              <w:t>106</w:t>
            </w:r>
            <w:r>
              <w:rPr>
                <w:rFonts w:ascii="宋体" w:eastAsia="宋体" w:hAnsi="宋体" w:cs="宋体" w:hint="eastAsia"/>
                <w:kern w:val="0"/>
                <w:sz w:val="24"/>
                <w:szCs w:val="24"/>
              </w:rPr>
              <w:tab/>
              <w:t>个</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13.阻燃电线</w:t>
            </w:r>
            <w:r>
              <w:rPr>
                <w:rFonts w:ascii="宋体" w:eastAsia="宋体" w:hAnsi="宋体" w:cs="宋体" w:hint="eastAsia"/>
                <w:kern w:val="0"/>
                <w:sz w:val="24"/>
                <w:szCs w:val="24"/>
              </w:rPr>
              <w:tab/>
              <w:t>150</w:t>
            </w:r>
            <w:r>
              <w:rPr>
                <w:rFonts w:ascii="宋体" w:eastAsia="宋体" w:hAnsi="宋体" w:cs="宋体" w:hint="eastAsia"/>
                <w:kern w:val="0"/>
                <w:sz w:val="24"/>
                <w:szCs w:val="24"/>
              </w:rPr>
              <w:tab/>
              <w:t>米</w:t>
            </w:r>
          </w:p>
          <w:p w:rsidR="009301E6" w:rsidRDefault="00D151D6">
            <w:pPr>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14.金属线管</w:t>
            </w:r>
            <w:r>
              <w:rPr>
                <w:rFonts w:ascii="宋体" w:eastAsia="宋体" w:hAnsi="宋体" w:cs="宋体" w:hint="eastAsia"/>
                <w:kern w:val="0"/>
                <w:sz w:val="24"/>
                <w:szCs w:val="24"/>
              </w:rPr>
              <w:tab/>
              <w:t>70</w:t>
            </w:r>
            <w:r>
              <w:rPr>
                <w:rFonts w:ascii="宋体" w:eastAsia="宋体" w:hAnsi="宋体" w:cs="宋体" w:hint="eastAsia"/>
                <w:kern w:val="0"/>
                <w:sz w:val="24"/>
                <w:szCs w:val="24"/>
              </w:rPr>
              <w:tab/>
              <w:t>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15.接线盒</w:t>
            </w:r>
            <w:r>
              <w:rPr>
                <w:rFonts w:ascii="宋体" w:eastAsia="宋体" w:hAnsi="宋体" w:cs="宋体" w:hint="eastAsia"/>
                <w:kern w:val="0"/>
                <w:sz w:val="24"/>
                <w:szCs w:val="24"/>
              </w:rPr>
              <w:tab/>
              <w:t>15</w:t>
            </w:r>
            <w:r>
              <w:rPr>
                <w:rFonts w:ascii="宋体" w:eastAsia="宋体" w:hAnsi="宋体" w:cs="宋体" w:hint="eastAsia"/>
                <w:kern w:val="0"/>
                <w:sz w:val="24"/>
                <w:szCs w:val="24"/>
              </w:rPr>
              <w:tab/>
              <w:t>个</w:t>
            </w:r>
          </w:p>
        </w:tc>
      </w:tr>
      <w:tr w:rsidR="009301E6">
        <w:trPr>
          <w:trHeight w:val="1955"/>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lastRenderedPageBreak/>
              <w:t>7</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textAlignment w:val="center"/>
              <w:rPr>
                <w:rFonts w:ascii="宋体" w:eastAsia="宋体" w:hAnsi="宋体" w:cs="宋体"/>
                <w:sz w:val="24"/>
                <w:szCs w:val="24"/>
              </w:rPr>
            </w:pPr>
            <w:r>
              <w:rPr>
                <w:rFonts w:ascii="宋体" w:eastAsia="宋体" w:hAnsi="宋体" w:cs="宋体" w:hint="eastAsia"/>
                <w:sz w:val="24"/>
                <w:szCs w:val="24"/>
              </w:rPr>
              <w:t>楼宇自控系统配套硬件及施工、安装、调试</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一、配套硬件：</w:t>
            </w:r>
            <w:r>
              <w:rPr>
                <w:rFonts w:ascii="宋体" w:eastAsia="宋体" w:hAnsi="宋体" w:cs="宋体" w:hint="eastAsia"/>
                <w:kern w:val="0"/>
                <w:sz w:val="24"/>
                <w:szCs w:val="24"/>
              </w:rPr>
              <w:tab/>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1.智能化集成系统应用服务器</w:t>
            </w:r>
            <w:r>
              <w:rPr>
                <w:rFonts w:ascii="宋体" w:eastAsia="宋体" w:hAnsi="宋体" w:cs="宋体" w:hint="eastAsia"/>
                <w:kern w:val="0"/>
                <w:sz w:val="24"/>
                <w:szCs w:val="24"/>
              </w:rPr>
              <w:tab/>
              <w:t>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2.工作站1套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3.以太网交换机1套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4.组合型DDC控制器</w:t>
            </w:r>
            <w:r>
              <w:rPr>
                <w:rFonts w:ascii="宋体" w:eastAsia="宋体" w:hAnsi="宋体" w:cs="宋体" w:hint="eastAsia"/>
                <w:kern w:val="0"/>
                <w:sz w:val="24"/>
                <w:szCs w:val="24"/>
              </w:rPr>
              <w:tab/>
              <w:t>159套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5.数字量DDC控制器</w:t>
            </w:r>
            <w:r>
              <w:rPr>
                <w:rFonts w:ascii="宋体" w:eastAsia="宋体" w:hAnsi="宋体" w:cs="宋体" w:hint="eastAsia"/>
                <w:kern w:val="0"/>
                <w:sz w:val="24"/>
                <w:szCs w:val="24"/>
              </w:rPr>
              <w:tab/>
              <w:t>191套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6.协议转换模块86套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7.DDC控制屏94套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8.室内DDC专用控制箱94套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9.风道温度传感器43套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10.风道温湿度传感器54套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11.风速压差开关</w:t>
            </w:r>
            <w:r>
              <w:rPr>
                <w:rFonts w:ascii="宋体" w:eastAsia="宋体" w:hAnsi="宋体" w:cs="宋体" w:hint="eastAsia"/>
                <w:kern w:val="0"/>
                <w:sz w:val="24"/>
                <w:szCs w:val="24"/>
              </w:rPr>
              <w:tab/>
              <w:t>97套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lastRenderedPageBreak/>
              <w:t>12.滤网压差开关195套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13.液位开关(3M)18套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14.壁挂式一氧化碳传感器6套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15.壁挂式空气质量(CO2)传感器87套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16.室内温度传感器87套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17.室内湿度传感器87套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18.开关型风门执行器43组</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19.调节型风门执行器108组</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20.二通调节球阀及执行器87组</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21.线材UTP5e 20箱</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22.线材RVVP2*1.0 5000米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23.线材RVVP4*1.0 3900米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24.线材RVSP2*1.0 4800米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25.线材RVV4*1.0 4800米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26.线材RVV8*1.0 5000米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27.线材RVV2*1.0 5 6000米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28.镀锌管2.5 1000米</w:t>
            </w:r>
          </w:p>
          <w:p w:rsidR="009301E6" w:rsidRDefault="00D151D6">
            <w:pPr>
              <w:rPr>
                <w:rFonts w:ascii="宋体" w:eastAsia="宋体" w:hAnsi="宋体" w:cs="宋体"/>
                <w:sz w:val="24"/>
                <w:szCs w:val="24"/>
              </w:rPr>
            </w:pPr>
            <w:r>
              <w:rPr>
                <w:rFonts w:ascii="宋体" w:eastAsia="宋体" w:hAnsi="宋体" w:cs="宋体" w:hint="eastAsia"/>
                <w:kern w:val="0"/>
                <w:sz w:val="24"/>
                <w:szCs w:val="24"/>
              </w:rPr>
              <w:t>29.线槽570米</w:t>
            </w:r>
          </w:p>
        </w:tc>
      </w:tr>
      <w:tr w:rsidR="009301E6">
        <w:trPr>
          <w:trHeight w:val="1125"/>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lastRenderedPageBreak/>
              <w:t>8</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textAlignment w:val="center"/>
              <w:rPr>
                <w:rFonts w:ascii="宋体" w:eastAsia="宋体" w:hAnsi="宋体" w:cs="宋体"/>
                <w:sz w:val="24"/>
                <w:szCs w:val="24"/>
              </w:rPr>
            </w:pPr>
            <w:r>
              <w:rPr>
                <w:rFonts w:ascii="宋体" w:eastAsia="宋体" w:hAnsi="宋体" w:cs="宋体" w:hint="eastAsia"/>
                <w:sz w:val="24"/>
                <w:szCs w:val="24"/>
              </w:rPr>
              <w:t>建筑能耗管理系统配套硬件及施工、安装、调试</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一、配套硬件：</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1.能耗数据采集器18套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2.风机盘管采集器（空调末端计量）771套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3.电磁热量表80</w:t>
            </w:r>
            <w:r>
              <w:rPr>
                <w:rFonts w:ascii="宋体" w:eastAsia="宋体" w:hAnsi="宋体" w:cs="宋体" w:hint="eastAsia"/>
                <w:kern w:val="0"/>
                <w:sz w:val="24"/>
                <w:szCs w:val="24"/>
              </w:rPr>
              <w:tab/>
              <w:t>19套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4.电磁热量表100  32套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5.电磁热量表150  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6.电磁热量表300  4套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7.电磁热量表350  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8.光电直读远传冷水表15  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9.光电直读远传冷水表25  3套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10.光电直读远传冷水表32  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11.光电直读远传冷水表40  5套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12.光电直读远传冷水表50  7套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13.光电直读远传冷水表65  47套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14.光电直读远传冷水表80  3套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15.光电直读远传冷水表100  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16.光电直读远传冷水表150  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17.立式光电直读冷水表25  22套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18.光电直读远传热水表20R  5套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19.光电直读远传热水表25R  2套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20.光电直读远传热水表32R  26套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21.光电直读远传热水表40R  4套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22.光电直读远传热水表50R  25套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 xml:space="preserve">23.光电直读远传热水表65R  22套 </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24.立式光电直读热水表15R  44套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25、线材RVSP2*1.0  4000米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lastRenderedPageBreak/>
              <w:t>26.镀锌管2.5  500米</w:t>
            </w:r>
          </w:p>
          <w:p w:rsidR="009301E6" w:rsidRDefault="00D151D6">
            <w:pPr>
              <w:rPr>
                <w:rFonts w:ascii="宋体" w:eastAsia="宋体" w:hAnsi="宋体" w:cs="宋体"/>
                <w:sz w:val="24"/>
                <w:szCs w:val="24"/>
              </w:rPr>
            </w:pPr>
            <w:r>
              <w:rPr>
                <w:rFonts w:ascii="宋体" w:eastAsia="宋体" w:hAnsi="宋体" w:cs="宋体" w:hint="eastAsia"/>
                <w:kern w:val="0"/>
                <w:sz w:val="24"/>
                <w:szCs w:val="24"/>
              </w:rPr>
              <w:t>27.线材UTP5e  4箱</w:t>
            </w:r>
          </w:p>
        </w:tc>
      </w:tr>
      <w:tr w:rsidR="009301E6">
        <w:trPr>
          <w:trHeight w:val="1955"/>
          <w:jc w:val="center"/>
        </w:trPr>
        <w:tc>
          <w:tcPr>
            <w:tcW w:w="22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lastRenderedPageBreak/>
              <w:t>9</w:t>
            </w:r>
          </w:p>
        </w:tc>
        <w:tc>
          <w:tcPr>
            <w:tcW w:w="560" w:type="pct"/>
            <w:tcBorders>
              <w:top w:val="double" w:sz="4" w:space="0" w:color="auto"/>
              <w:left w:val="double" w:sz="4" w:space="0" w:color="auto"/>
              <w:bottom w:val="double" w:sz="4" w:space="0" w:color="auto"/>
              <w:right w:val="double" w:sz="4" w:space="0" w:color="auto"/>
            </w:tcBorders>
            <w:vAlign w:val="center"/>
          </w:tcPr>
          <w:p w:rsidR="009301E6" w:rsidRDefault="00D151D6">
            <w:pPr>
              <w:widowControl/>
              <w:textAlignment w:val="center"/>
              <w:rPr>
                <w:rFonts w:ascii="宋体" w:eastAsia="宋体" w:hAnsi="宋体" w:cs="宋体"/>
                <w:sz w:val="24"/>
                <w:szCs w:val="24"/>
              </w:rPr>
            </w:pPr>
            <w:r>
              <w:rPr>
                <w:rFonts w:ascii="宋体" w:eastAsia="宋体" w:hAnsi="宋体" w:cs="宋体" w:hint="eastAsia"/>
                <w:sz w:val="24"/>
                <w:szCs w:val="24"/>
              </w:rPr>
              <w:t>智慧后勤系统配套硬件及施工、安装、调试</w:t>
            </w:r>
          </w:p>
        </w:tc>
        <w:tc>
          <w:tcPr>
            <w:tcW w:w="363" w:type="pct"/>
            <w:tcBorders>
              <w:top w:val="double" w:sz="4" w:space="0" w:color="auto"/>
              <w:left w:val="double" w:sz="4" w:space="0" w:color="auto"/>
              <w:bottom w:val="double" w:sz="4" w:space="0" w:color="auto"/>
              <w:right w:val="double" w:sz="4" w:space="0" w:color="auto"/>
            </w:tcBorders>
            <w:noWrap/>
            <w:vAlign w:val="center"/>
          </w:tcPr>
          <w:p w:rsidR="009301E6" w:rsidRDefault="00D151D6">
            <w:pPr>
              <w:widowControl/>
              <w:jc w:val="center"/>
              <w:textAlignment w:val="center"/>
              <w:rPr>
                <w:rFonts w:ascii="宋体" w:eastAsia="宋体" w:hAnsi="宋体" w:cs="宋体"/>
                <w:sz w:val="24"/>
                <w:szCs w:val="24"/>
              </w:rPr>
            </w:pPr>
            <w:r>
              <w:rPr>
                <w:rFonts w:ascii="宋体" w:eastAsia="宋体" w:hAnsi="宋体" w:cs="宋体" w:hint="eastAsia"/>
                <w:sz w:val="24"/>
                <w:szCs w:val="24"/>
              </w:rPr>
              <w:t>1套</w:t>
            </w:r>
          </w:p>
        </w:tc>
        <w:tc>
          <w:tcPr>
            <w:tcW w:w="3855" w:type="pct"/>
            <w:tcBorders>
              <w:top w:val="double" w:sz="4" w:space="0" w:color="auto"/>
              <w:left w:val="double" w:sz="4" w:space="0" w:color="auto"/>
              <w:bottom w:val="double" w:sz="4" w:space="0" w:color="auto"/>
              <w:right w:val="double" w:sz="4" w:space="0" w:color="auto"/>
            </w:tcBorders>
            <w:vAlign w:val="center"/>
          </w:tcPr>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一、配套硬件：</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1.智能化集成系统应用服务器</w:t>
            </w:r>
            <w:r>
              <w:rPr>
                <w:rFonts w:ascii="宋体" w:eastAsia="宋体" w:hAnsi="宋体" w:cs="宋体" w:hint="eastAsia"/>
                <w:kern w:val="0"/>
                <w:sz w:val="24"/>
                <w:szCs w:val="24"/>
              </w:rPr>
              <w:tab/>
              <w:t>3套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2.智能化存储柜1套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3.集成核心数据库服务器2套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4.后勤一站式驾驶舱大屏1套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5.坐席电话2套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6.调度工作台电脑2套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7.医废RFID手持终端</w:t>
            </w:r>
            <w:r>
              <w:rPr>
                <w:rFonts w:ascii="宋体" w:eastAsia="宋体" w:hAnsi="宋体" w:cs="宋体" w:hint="eastAsia"/>
                <w:kern w:val="0"/>
                <w:sz w:val="24"/>
                <w:szCs w:val="24"/>
              </w:rPr>
              <w:tab/>
              <w:t>2套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8.医废RFID轧带</w:t>
            </w:r>
            <w:r>
              <w:rPr>
                <w:rFonts w:ascii="宋体" w:eastAsia="宋体" w:hAnsi="宋体" w:cs="宋体" w:hint="eastAsia"/>
                <w:kern w:val="0"/>
                <w:sz w:val="24"/>
                <w:szCs w:val="24"/>
              </w:rPr>
              <w:tab/>
              <w:t>2000个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9.医废分类标签30卷</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10.医废智能收运车4套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11.医用地磅秤1套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12.IC身份识别卡50张</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13.医废收集桶30套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14.暂存点AI监控摄像头</w:t>
            </w:r>
            <w:r>
              <w:rPr>
                <w:rFonts w:ascii="宋体" w:eastAsia="宋体" w:hAnsi="宋体" w:cs="宋体" w:hint="eastAsia"/>
                <w:kern w:val="0"/>
                <w:sz w:val="24"/>
                <w:szCs w:val="24"/>
              </w:rPr>
              <w:tab/>
              <w:t>1</w:t>
            </w:r>
            <w:r>
              <w:rPr>
                <w:rFonts w:ascii="宋体" w:eastAsia="宋体" w:hAnsi="宋体" w:cs="宋体" w:hint="eastAsia"/>
                <w:kern w:val="0"/>
                <w:sz w:val="24"/>
                <w:szCs w:val="24"/>
              </w:rPr>
              <w:tab/>
              <w:t>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15.库房管理电脑1套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16.高速标签打印机1套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17.标签纸10卷</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18.维修手持终端pda</w:t>
            </w:r>
            <w:r>
              <w:rPr>
                <w:rFonts w:ascii="宋体" w:eastAsia="宋体" w:hAnsi="宋体" w:cs="宋体" w:hint="eastAsia"/>
                <w:kern w:val="0"/>
                <w:sz w:val="24"/>
                <w:szCs w:val="24"/>
              </w:rPr>
              <w:tab/>
              <w:t>6套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19.巡检RFID手持终端2套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20.RFID巡检点标签1批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21.卡口专用高速摄像机（主机）6台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22.快速道闸6台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23.数字车辆检测器6台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24.外置补光灯6台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25.网络交换机3个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26.地感高温线圈6套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27.前置服务器1套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28.安装辅料1批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29.双模地磁车位探测器231个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30.户外有线引导屏单向（标准红色）5个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31.户外有线区域控制器4个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32.户外有线引导大屏1层（标准）1台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33.户外有线引导屏双向（标准红色）2台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34.户外有线集中控制器1套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35.视频车位摄像机（130W像素，1-2车位）35个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36.视频车位摄像机（200万像素，3车位）65个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37.视频分控器16个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38.寻车查询终端1台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39.总入口显示屏2台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lastRenderedPageBreak/>
              <w:t>40.单向引导屏1台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41.双向引导屏5台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42.三向引导屏台1</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43.交换机5台</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44.视频总控器1个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45.开关电源10个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46.车位引导管理软件服务器1套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二、施工、安装、调试：</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1.驾驶舱大屏安装服务1项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2.驾驶舱大屏安装辅材费</w:t>
            </w:r>
            <w:r>
              <w:rPr>
                <w:rFonts w:ascii="宋体" w:eastAsia="宋体" w:hAnsi="宋体" w:cs="宋体" w:hint="eastAsia"/>
                <w:kern w:val="0"/>
                <w:sz w:val="24"/>
                <w:szCs w:val="24"/>
              </w:rPr>
              <w:tab/>
              <w:t>1项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3.控制器220V供电线900米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4.相机电源线</w:t>
            </w:r>
            <w:r>
              <w:rPr>
                <w:rFonts w:ascii="宋体" w:eastAsia="宋体" w:hAnsi="宋体" w:cs="宋体" w:hint="eastAsia"/>
                <w:kern w:val="0"/>
                <w:sz w:val="24"/>
                <w:szCs w:val="24"/>
              </w:rPr>
              <w:tab/>
              <w:t>1800米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5.国标超五类网线1800米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6.显示屏通讯线300米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7.桥架镀锌槽式1800</w:t>
            </w:r>
            <w:r>
              <w:rPr>
                <w:rFonts w:ascii="宋体" w:eastAsia="宋体" w:hAnsi="宋体" w:cs="宋体" w:hint="eastAsia"/>
                <w:kern w:val="0"/>
                <w:sz w:val="24"/>
                <w:szCs w:val="24"/>
              </w:rPr>
              <w:tab/>
              <w:t>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8.桥架90度弯头</w:t>
            </w:r>
            <w:r>
              <w:rPr>
                <w:rFonts w:ascii="宋体" w:eastAsia="宋体" w:hAnsi="宋体" w:cs="宋体" w:hint="eastAsia"/>
                <w:kern w:val="0"/>
                <w:sz w:val="24"/>
                <w:szCs w:val="24"/>
              </w:rPr>
              <w:tab/>
              <w:t>280个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9.桥架三通280个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10.桥架丝杆吊框900套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11.KBG镀锌管3米280根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12.金属包胶软管280米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13.光纤收发器</w:t>
            </w:r>
            <w:r>
              <w:rPr>
                <w:rFonts w:ascii="宋体" w:eastAsia="宋体" w:hAnsi="宋体" w:cs="宋体" w:hint="eastAsia"/>
                <w:kern w:val="0"/>
                <w:sz w:val="24"/>
                <w:szCs w:val="24"/>
              </w:rPr>
              <w:tab/>
              <w:t>5对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14.4芯光纤1500米</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15.光纤尾纤、尾纤盒等5套</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16.光纤熔纤费</w:t>
            </w:r>
            <w:r>
              <w:rPr>
                <w:rFonts w:ascii="宋体" w:eastAsia="宋体" w:hAnsi="宋体" w:cs="宋体" w:hint="eastAsia"/>
                <w:kern w:val="0"/>
                <w:sz w:val="24"/>
                <w:szCs w:val="24"/>
              </w:rPr>
              <w:tab/>
              <w:t>1项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17.出入闸口安装服务6个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18.安全岛安装服务3个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19.施工辅材费</w:t>
            </w:r>
            <w:r>
              <w:rPr>
                <w:rFonts w:ascii="宋体" w:eastAsia="宋体" w:hAnsi="宋体" w:cs="宋体" w:hint="eastAsia"/>
                <w:kern w:val="0"/>
                <w:sz w:val="24"/>
                <w:szCs w:val="24"/>
              </w:rPr>
              <w:tab/>
              <w:t>1项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20.屏安装服务</w:t>
            </w:r>
            <w:r>
              <w:rPr>
                <w:rFonts w:ascii="宋体" w:eastAsia="宋体" w:hAnsi="宋体" w:cs="宋体" w:hint="eastAsia"/>
                <w:kern w:val="0"/>
                <w:sz w:val="24"/>
                <w:szCs w:val="24"/>
              </w:rPr>
              <w:tab/>
              <w:t>19个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21.视频车位摄像机安装服务100</w:t>
            </w:r>
            <w:r>
              <w:rPr>
                <w:rFonts w:ascii="宋体" w:eastAsia="宋体" w:hAnsi="宋体" w:cs="宋体" w:hint="eastAsia"/>
                <w:kern w:val="0"/>
                <w:sz w:val="24"/>
                <w:szCs w:val="24"/>
              </w:rPr>
              <w:tab/>
              <w:t>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22.地磁安装服务231</w:t>
            </w:r>
            <w:r>
              <w:rPr>
                <w:rFonts w:ascii="宋体" w:eastAsia="宋体" w:hAnsi="宋体" w:cs="宋体" w:hint="eastAsia"/>
                <w:kern w:val="0"/>
                <w:sz w:val="24"/>
                <w:szCs w:val="24"/>
              </w:rPr>
              <w:tab/>
              <w:t>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23.布线及户外施工服务1项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24.医废暂存点摄像头安装服务</w:t>
            </w:r>
            <w:r>
              <w:rPr>
                <w:rFonts w:ascii="宋体" w:eastAsia="宋体" w:hAnsi="宋体" w:cs="宋体" w:hint="eastAsia"/>
                <w:kern w:val="0"/>
                <w:sz w:val="24"/>
                <w:szCs w:val="24"/>
              </w:rPr>
              <w:tab/>
              <w:t>1个</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25.库房物品标签粘贴服务</w:t>
            </w:r>
            <w:r>
              <w:rPr>
                <w:rFonts w:ascii="宋体" w:eastAsia="宋体" w:hAnsi="宋体" w:cs="宋体" w:hint="eastAsia"/>
                <w:kern w:val="0"/>
                <w:sz w:val="24"/>
                <w:szCs w:val="24"/>
              </w:rPr>
              <w:tab/>
              <w:t>1项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26.库房物品清点服务</w:t>
            </w:r>
            <w:r>
              <w:rPr>
                <w:rFonts w:ascii="宋体" w:eastAsia="宋体" w:hAnsi="宋体" w:cs="宋体" w:hint="eastAsia"/>
                <w:kern w:val="0"/>
                <w:sz w:val="24"/>
                <w:szCs w:val="24"/>
              </w:rPr>
              <w:tab/>
              <w:t>1项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27.巡检点RFID标签部署服务</w:t>
            </w:r>
            <w:r>
              <w:rPr>
                <w:rFonts w:ascii="宋体" w:eastAsia="宋体" w:hAnsi="宋体" w:cs="宋体" w:hint="eastAsia"/>
                <w:kern w:val="0"/>
                <w:sz w:val="24"/>
                <w:szCs w:val="24"/>
              </w:rPr>
              <w:tab/>
              <w:t>1项</w:t>
            </w:r>
          </w:p>
          <w:p w:rsidR="009301E6" w:rsidRDefault="00D151D6">
            <w:pPr>
              <w:rPr>
                <w:rFonts w:ascii="宋体" w:eastAsia="宋体" w:hAnsi="宋体" w:cs="宋体"/>
                <w:kern w:val="0"/>
                <w:sz w:val="24"/>
                <w:szCs w:val="24"/>
              </w:rPr>
            </w:pPr>
            <w:r>
              <w:rPr>
                <w:rFonts w:ascii="宋体" w:eastAsia="宋体" w:hAnsi="宋体" w:cs="宋体" w:hint="eastAsia"/>
                <w:kern w:val="0"/>
                <w:sz w:val="24"/>
                <w:szCs w:val="24"/>
              </w:rPr>
              <w:t>28.调试费</w:t>
            </w:r>
            <w:r>
              <w:rPr>
                <w:rFonts w:ascii="宋体" w:eastAsia="宋体" w:hAnsi="宋体" w:cs="宋体" w:hint="eastAsia"/>
                <w:kern w:val="0"/>
                <w:sz w:val="24"/>
                <w:szCs w:val="24"/>
              </w:rPr>
              <w:tab/>
              <w:t>1项</w:t>
            </w:r>
          </w:p>
          <w:p w:rsidR="009301E6" w:rsidRDefault="00D151D6">
            <w:pPr>
              <w:rPr>
                <w:rFonts w:ascii="宋体" w:eastAsia="宋体" w:hAnsi="宋体" w:cs="宋体"/>
                <w:sz w:val="24"/>
                <w:szCs w:val="24"/>
              </w:rPr>
            </w:pPr>
            <w:r>
              <w:rPr>
                <w:rFonts w:ascii="宋体" w:eastAsia="宋体" w:hAnsi="宋体" w:cs="宋体" w:hint="eastAsia"/>
                <w:kern w:val="0"/>
                <w:sz w:val="24"/>
                <w:szCs w:val="24"/>
              </w:rPr>
              <w:t>29.运输费</w:t>
            </w:r>
            <w:r>
              <w:rPr>
                <w:rFonts w:ascii="宋体" w:eastAsia="宋体" w:hAnsi="宋体" w:cs="宋体" w:hint="eastAsia"/>
                <w:kern w:val="0"/>
                <w:sz w:val="24"/>
                <w:szCs w:val="24"/>
              </w:rPr>
              <w:tab/>
              <w:t>1项</w:t>
            </w:r>
          </w:p>
        </w:tc>
      </w:tr>
    </w:tbl>
    <w:p w:rsidR="009301E6" w:rsidRDefault="009301E6">
      <w:pPr>
        <w:pStyle w:val="Default"/>
        <w:autoSpaceDE/>
        <w:snapToGrid w:val="0"/>
        <w:spacing w:line="360" w:lineRule="auto"/>
        <w:outlineLvl w:val="1"/>
        <w:rPr>
          <w:rFonts w:hAnsi="宋体"/>
          <w:b/>
          <w:bCs/>
          <w:color w:val="auto"/>
          <w:kern w:val="2"/>
        </w:rPr>
      </w:pPr>
    </w:p>
    <w:p w:rsidR="009301E6" w:rsidRDefault="00D151D6">
      <w:pPr>
        <w:adjustRightInd w:val="0"/>
        <w:spacing w:line="360" w:lineRule="auto"/>
        <w:ind w:firstLineChars="200" w:firstLine="562"/>
        <w:jc w:val="left"/>
        <w:textAlignment w:val="baseline"/>
        <w:rPr>
          <w:rFonts w:ascii="宋体" w:eastAsia="宋体" w:hAnsi="宋体" w:cs="宋体"/>
          <w:b/>
          <w:bCs/>
          <w:sz w:val="28"/>
          <w:szCs w:val="28"/>
        </w:rPr>
      </w:pPr>
      <w:r>
        <w:rPr>
          <w:rFonts w:ascii="宋体" w:eastAsia="宋体" w:hAnsi="宋体" w:cs="宋体" w:hint="eastAsia"/>
          <w:b/>
          <w:bCs/>
          <w:sz w:val="28"/>
          <w:szCs w:val="28"/>
        </w:rPr>
        <w:t>商务要求（实质性要求）</w:t>
      </w:r>
    </w:p>
    <w:p w:rsidR="009301E6" w:rsidRDefault="00D151D6">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、交货安装时间：自合同签订后180日内完成。</w:t>
      </w:r>
    </w:p>
    <w:p w:rsidR="009301E6" w:rsidRDefault="00D151D6">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、交货地点：鹤山市人民医院新院区</w:t>
      </w:r>
    </w:p>
    <w:p w:rsidR="009301E6" w:rsidRDefault="00D151D6">
      <w:pPr>
        <w:adjustRightInd w:val="0"/>
        <w:spacing w:line="480" w:lineRule="exact"/>
        <w:ind w:firstLineChars="200" w:firstLine="480"/>
        <w:jc w:val="left"/>
        <w:rPr>
          <w:rFonts w:ascii="宋体" w:eastAsia="宋体" w:hAnsi="宋体" w:cs="宋体"/>
          <w:sz w:val="24"/>
          <w:szCs w:val="20"/>
        </w:rPr>
      </w:pPr>
      <w:r>
        <w:rPr>
          <w:rFonts w:ascii="宋体" w:eastAsia="宋体" w:hAnsi="宋体" w:cs="宋体"/>
          <w:sz w:val="24"/>
          <w:szCs w:val="24"/>
        </w:rPr>
        <w:lastRenderedPageBreak/>
        <w:t>3</w:t>
      </w:r>
      <w:r>
        <w:rPr>
          <w:rFonts w:ascii="宋体" w:eastAsia="宋体" w:hAnsi="宋体" w:cs="宋体" w:hint="eastAsia"/>
          <w:sz w:val="24"/>
          <w:szCs w:val="24"/>
        </w:rPr>
        <w:t>、付款时间及付款方式：</w:t>
      </w:r>
      <w:r>
        <w:rPr>
          <w:rFonts w:ascii="宋体" w:eastAsia="宋体" w:hAnsi="宋体" w:cs="宋体" w:hint="eastAsia"/>
          <w:kern w:val="0"/>
          <w:sz w:val="24"/>
          <w:szCs w:val="20"/>
        </w:rPr>
        <w:t>同生效之日起7个工作日内，将合同总金额的</w:t>
      </w:r>
      <w:r>
        <w:rPr>
          <w:rFonts w:ascii="宋体" w:eastAsia="宋体" w:hAnsi="宋体" w:cs="宋体" w:hint="eastAsia"/>
          <w:bCs/>
          <w:kern w:val="0"/>
          <w:sz w:val="24"/>
          <w:szCs w:val="20"/>
          <w:u w:val="single"/>
        </w:rPr>
        <w:t>40</w:t>
      </w:r>
      <w:r>
        <w:rPr>
          <w:rFonts w:ascii="宋体" w:eastAsia="宋体" w:hAnsi="宋体" w:cs="宋体" w:hint="eastAsia"/>
          <w:kern w:val="0"/>
          <w:sz w:val="24"/>
          <w:szCs w:val="20"/>
        </w:rPr>
        <w:t>%支付给中标供应商；，产品运到指定地点，安装调试完毕且初验合格后的30个工作日内，将合同总金额的</w:t>
      </w:r>
      <w:r>
        <w:rPr>
          <w:rFonts w:ascii="宋体" w:eastAsia="宋体" w:hAnsi="宋体" w:cs="宋体" w:hint="eastAsia"/>
          <w:kern w:val="0"/>
          <w:sz w:val="24"/>
          <w:szCs w:val="20"/>
          <w:u w:val="single"/>
        </w:rPr>
        <w:t>50%</w:t>
      </w:r>
      <w:r>
        <w:rPr>
          <w:rFonts w:ascii="宋体" w:eastAsia="宋体" w:hAnsi="宋体" w:cs="宋体" w:hint="eastAsia"/>
          <w:kern w:val="0"/>
          <w:sz w:val="24"/>
          <w:szCs w:val="20"/>
        </w:rPr>
        <w:t>支付给中标供应商；项目整体验收合格</w:t>
      </w:r>
      <w:r>
        <w:rPr>
          <w:rFonts w:ascii="宋体" w:eastAsia="宋体" w:hAnsi="宋体" w:cs="宋体" w:hint="eastAsia"/>
          <w:kern w:val="0"/>
          <w:sz w:val="24"/>
          <w:szCs w:val="24"/>
        </w:rPr>
        <w:t>且合同所约定的全部义务履行完毕后的30个工作日内，将余下款项（合同总金额的10%）支付给中标供应商</w:t>
      </w:r>
      <w:r>
        <w:rPr>
          <w:rFonts w:ascii="宋体" w:eastAsia="宋体" w:hAnsi="宋体" w:cs="宋体" w:hint="eastAsia"/>
          <w:kern w:val="0"/>
          <w:sz w:val="24"/>
          <w:szCs w:val="20"/>
        </w:rPr>
        <w:t>。</w:t>
      </w:r>
    </w:p>
    <w:p w:rsidR="009301E6" w:rsidRDefault="00D151D6">
      <w:pPr>
        <w:widowControl/>
        <w:ind w:firstLineChars="200" w:firstLine="480"/>
        <w:jc w:val="left"/>
      </w:pPr>
      <w:r>
        <w:rPr>
          <w:rFonts w:ascii="宋体" w:eastAsia="宋体" w:hAnsi="宋体" w:cs="Times New Roman" w:hint="eastAsia"/>
          <w:kern w:val="0"/>
          <w:sz w:val="24"/>
          <w:szCs w:val="20"/>
        </w:rPr>
        <w:t>注：</w:t>
      </w:r>
      <w:r>
        <w:rPr>
          <w:rFonts w:ascii="宋体" w:eastAsia="宋体" w:hAnsi="宋体" w:cs="宋体" w:hint="eastAsia"/>
          <w:kern w:val="0"/>
          <w:sz w:val="24"/>
          <w:szCs w:val="24"/>
        </w:rPr>
        <w:t>采购人在规定时间内提出支付申请手续后，即视为采购人已经按期支付，实际付款到账时间及金额以支付单位支付时间及金额为准，采购人不承担任何逾期付款的违约责任</w:t>
      </w:r>
      <w:r>
        <w:rPr>
          <w:rFonts w:ascii="宋体" w:eastAsia="宋体" w:hAnsi="宋体" w:cs="Times New Roman" w:hint="eastAsia"/>
          <w:kern w:val="0"/>
          <w:sz w:val="24"/>
          <w:szCs w:val="20"/>
        </w:rPr>
        <w:t>。</w:t>
      </w:r>
    </w:p>
    <w:p w:rsidR="009301E6" w:rsidRDefault="00D151D6">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hint="eastAsia"/>
          <w:sz w:val="24"/>
          <w:szCs w:val="24"/>
        </w:rPr>
        <w:t>4、要求投标人在项目正式开始起至少有5-10人现场实施，验收后至少有</w:t>
      </w:r>
      <w:r>
        <w:rPr>
          <w:rFonts w:ascii="宋体" w:eastAsia="宋体" w:hAnsi="宋体" w:cs="宋体"/>
          <w:sz w:val="24"/>
          <w:szCs w:val="24"/>
        </w:rPr>
        <w:t>1</w:t>
      </w:r>
      <w:r>
        <w:rPr>
          <w:rFonts w:ascii="宋体" w:eastAsia="宋体" w:hAnsi="宋体" w:cs="宋体" w:hint="eastAsia"/>
          <w:sz w:val="24"/>
          <w:szCs w:val="24"/>
        </w:rPr>
        <w:t>名驻点人员提供现场服务。</w:t>
      </w:r>
    </w:p>
    <w:p w:rsidR="009301E6" w:rsidRDefault="00D151D6">
      <w:pPr>
        <w:pStyle w:val="1"/>
        <w:spacing w:line="360" w:lineRule="auto"/>
        <w:ind w:firstLineChars="200" w:firstLine="480"/>
        <w:jc w:val="left"/>
        <w:rPr>
          <w:rFonts w:cs="宋体"/>
          <w:kern w:val="2"/>
          <w:sz w:val="24"/>
          <w:szCs w:val="24"/>
        </w:rPr>
      </w:pPr>
      <w:r>
        <w:rPr>
          <w:rFonts w:hAnsi="宋体" w:cs="宋体" w:hint="eastAsia"/>
          <w:sz w:val="24"/>
          <w:szCs w:val="24"/>
        </w:rPr>
        <w:t>5、</w:t>
      </w:r>
      <w:r>
        <w:rPr>
          <w:rFonts w:ascii="Calibri" w:hAnsi="宋体" w:cs="宋体" w:hint="eastAsia"/>
          <w:sz w:val="24"/>
          <w:szCs w:val="24"/>
        </w:rPr>
        <w:t>中标供应商需接受采购人委托的监理单位监理。</w:t>
      </w:r>
    </w:p>
    <w:p w:rsidR="009301E6" w:rsidRDefault="00D151D6">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hint="eastAsia"/>
          <w:sz w:val="24"/>
          <w:szCs w:val="24"/>
        </w:rPr>
        <w:t>6、报价要求：</w:t>
      </w:r>
    </w:p>
    <w:p w:rsidR="009301E6" w:rsidRDefault="00D151D6">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hint="eastAsia"/>
          <w:sz w:val="24"/>
          <w:szCs w:val="24"/>
        </w:rPr>
        <w:t>（1）总费用包含项目设计费、监理费以及本次采购内容与院内所有软件系统之间的接口费用。</w:t>
      </w:r>
    </w:p>
    <w:p w:rsidR="009301E6" w:rsidRDefault="00D151D6">
      <w:pPr>
        <w:adjustRightInd w:val="0"/>
        <w:spacing w:line="360" w:lineRule="auto"/>
        <w:ind w:firstLineChars="200" w:firstLine="480"/>
        <w:jc w:val="left"/>
        <w:textAlignment w:val="baseline"/>
        <w:rPr>
          <w:rFonts w:ascii="宋体" w:eastAsia="宋体" w:hAnsi="宋体" w:cs="宋体"/>
          <w:sz w:val="24"/>
          <w:szCs w:val="24"/>
        </w:rPr>
      </w:pPr>
      <w:r>
        <w:rPr>
          <w:rFonts w:ascii="宋体" w:eastAsia="宋体" w:hAnsi="宋体" w:cs="宋体" w:hint="eastAsia"/>
          <w:sz w:val="24"/>
          <w:szCs w:val="24"/>
        </w:rPr>
        <w:t>（2）质保期过后的维护费用不高于中标金额的8%。</w:t>
      </w:r>
    </w:p>
    <w:p w:rsidR="009301E6" w:rsidRDefault="00D151D6">
      <w:pPr>
        <w:spacing w:line="360" w:lineRule="auto"/>
        <w:rPr>
          <w:rFonts w:ascii="宋体" w:eastAsia="宋体" w:hAnsi="宋体" w:cs="宋体"/>
          <w:b/>
          <w:bCs/>
          <w:sz w:val="24"/>
          <w:szCs w:val="24"/>
        </w:rPr>
      </w:pPr>
      <w:r>
        <w:rPr>
          <w:rFonts w:ascii="宋体" w:eastAsia="宋体" w:hAnsi="宋体" w:cs="宋体" w:hint="eastAsia"/>
          <w:b/>
          <w:bCs/>
          <w:sz w:val="24"/>
          <w:szCs w:val="24"/>
        </w:rPr>
        <w:t>三、需求调查内容：</w:t>
      </w:r>
    </w:p>
    <w:p w:rsidR="009301E6" w:rsidRDefault="00D151D6">
      <w:pPr>
        <w:spacing w:line="360" w:lineRule="auto"/>
        <w:ind w:firstLine="480"/>
        <w:rPr>
          <w:rFonts w:ascii="宋体" w:eastAsia="宋体" w:hAnsi="宋体" w:cs="宋体"/>
          <w:b/>
          <w:sz w:val="24"/>
          <w:szCs w:val="24"/>
        </w:rPr>
      </w:pPr>
      <w:r>
        <w:rPr>
          <w:rFonts w:ascii="宋体" w:eastAsia="宋体" w:hAnsi="宋体" w:cs="宋体" w:hint="eastAsia"/>
          <w:b/>
          <w:sz w:val="24"/>
          <w:szCs w:val="24"/>
        </w:rPr>
        <w:t>（一）项目背景</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根据我院的信息化建设过程，结合多家信息化发展成熟医院的论证，计划按照：“总体规划，分步实施，阶段见效，持续发展”的基本原则，本着循序渐进、先易后难、分步推进的原则搞好医院信息化建设工作。</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智慧后勤的建设以“一个平台和四大业务中心”为平台架构，一个平台指一体化整合服务平台，他是整个方案设计架构的核心，四大业务中心是指，可以进行开发和加载各种各样的后勤管理运行支撑系统，如“安全中心”、“效益中心”、“服务中心”、“数据中心”等。</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应用物联网、5G通信、大数据、AI 人工智能等信息化技术，面向医院管理层构建智慧后勤运行支撑管理系统，打造有思维、能感知、可执行的智慧医院。</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做到“安全”实时监测、及时预警、高效处置，应急有预案，确保医院安全稳定运行。做到“管理”业务流程信息化、规范化、智能化和科学化，提升工作效率，提高工作质量。做到“成本”核算精细化，数据精准分析，加强成本控制，节省运行开支。打造“服务”有态度、有温度、有速度的服务体系，形成软实力，</w:t>
      </w:r>
      <w:r>
        <w:rPr>
          <w:rFonts w:ascii="宋体" w:eastAsia="宋体" w:hAnsi="宋体" w:hint="eastAsia"/>
          <w:sz w:val="24"/>
          <w:szCs w:val="24"/>
        </w:rPr>
        <w:lastRenderedPageBreak/>
        <w:t>吸引患者，凝聚员工。实现医院运行“数据”全方位立体化统计分析，为决策提供数据支撑及优化依据。</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近而大幅提升医院服务的品质、提升管理工作效率、提升临床医务人员的满意度，做到减员增效、提升管理规模容量，为提升医院建筑自身管理的品质、向运维要效益提供一大助力，有效指导医院后勤资源管理以及安全生产运行，提升全院服务品质及品牌。</w:t>
      </w:r>
    </w:p>
    <w:p w:rsidR="009301E6" w:rsidRDefault="00D151D6">
      <w:pPr>
        <w:spacing w:line="360" w:lineRule="auto"/>
        <w:ind w:firstLine="480"/>
        <w:rPr>
          <w:rFonts w:ascii="宋体" w:eastAsia="宋体" w:hAnsi="宋体" w:cs="宋体"/>
          <w:b/>
          <w:sz w:val="24"/>
          <w:szCs w:val="24"/>
        </w:rPr>
      </w:pPr>
      <w:r>
        <w:rPr>
          <w:rFonts w:ascii="宋体" w:eastAsia="宋体" w:hAnsi="宋体" w:cs="宋体" w:hint="eastAsia"/>
          <w:b/>
          <w:sz w:val="24"/>
          <w:szCs w:val="24"/>
        </w:rPr>
        <w:t>（二）</w:t>
      </w:r>
      <w:r>
        <w:rPr>
          <w:rFonts w:ascii="宋体" w:eastAsia="宋体" w:hAnsi="宋体"/>
          <w:b/>
          <w:sz w:val="24"/>
          <w:szCs w:val="24"/>
        </w:rPr>
        <w:t>需执行的相关标准</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需执行的国家相关标准、行业标准、地方标准或者其他标准、规范包含但不限于如下：</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《全国医院信息化建设标准与规范(试行)》，国家卫健委印发</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《医院信息化建设应用技术指引2017年版(试行)》，国家卫计委印发</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《医院信息平台应用功能指引》，国家卫计委印发</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《关于加强药事管理转变药学服务模式的通知》</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《国家基本医疗保险、工伤保险和生育保险药品目录》</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《全国医疗卫生服务体系规划纲要(2015—2020年)》（国办发〔2015〕14号）</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《国务院促进大数据发展行动纲要》（国发〔2015〕50号）</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《“健康中国2030”规划纲要》（中共中央国务院印发 2016年10月）</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《“十三五”国家信息化规划》（国发〔2016〕73号）</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《“十三五”卫生与健康规划》（国发〔2016〕77号）</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《“十三五”深化医药卫生体制改革规划》（国发〔2016〕78号）</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《“十三五”全国人口健康信息化发展规划》（国卫规划发〔2017〕6号）</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《国家信息化发展战略纲要》（中共中央办公厅、国务院办公厅印发2016年7月）</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《深化医药卫生体制改革2017年重点工作任务》国办发〔2017〕37号</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《资产管理管理体系》(ISO55001:2014，IDT)</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《医疗机构处方审核规范》</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《医疗机构药事管理规定》</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《药品管理法》</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lastRenderedPageBreak/>
        <w:t>《中成药临床用药指导原则》</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《处方管理办法》</w:t>
      </w:r>
    </w:p>
    <w:p w:rsidR="009301E6" w:rsidRPr="009301E6" w:rsidRDefault="00FD7448">
      <w:pPr>
        <w:spacing w:line="360" w:lineRule="auto"/>
        <w:ind w:firstLine="480"/>
        <w:rPr>
          <w:rFonts w:ascii="宋体" w:hAnsi="宋体"/>
          <w:sz w:val="24"/>
          <w:szCs w:val="24"/>
        </w:rPr>
      </w:pPr>
      <w:r w:rsidRPr="00FD7448">
        <w:rPr>
          <w:rFonts w:ascii="宋体" w:hAnsi="宋体" w:hint="eastAsia"/>
          <w:sz w:val="24"/>
          <w:szCs w:val="24"/>
        </w:rPr>
        <w:t>《抗菌药物临床应用管理办法》</w:t>
      </w:r>
    </w:p>
    <w:p w:rsidR="009301E6" w:rsidRPr="009301E6" w:rsidRDefault="00FD7448">
      <w:pPr>
        <w:spacing w:line="360" w:lineRule="auto"/>
        <w:ind w:firstLine="480"/>
        <w:rPr>
          <w:rFonts w:ascii="宋体" w:hAnsi="宋体"/>
          <w:sz w:val="24"/>
          <w:szCs w:val="24"/>
        </w:rPr>
      </w:pPr>
      <w:r w:rsidRPr="00FD7448">
        <w:rPr>
          <w:rFonts w:ascii="宋体" w:hAnsi="宋体" w:hint="eastAsia"/>
          <w:sz w:val="24"/>
          <w:szCs w:val="24"/>
        </w:rPr>
        <w:t>《抗菌药物临床应用指导原则（</w:t>
      </w:r>
      <w:r w:rsidRPr="00FD7448">
        <w:rPr>
          <w:rFonts w:ascii="宋体" w:hAnsi="宋体"/>
          <w:sz w:val="24"/>
          <w:szCs w:val="24"/>
        </w:rPr>
        <w:t>2015年版）》</w:t>
      </w:r>
    </w:p>
    <w:p w:rsidR="009301E6" w:rsidRPr="009301E6" w:rsidRDefault="00FD7448">
      <w:pPr>
        <w:spacing w:line="360" w:lineRule="auto"/>
        <w:ind w:firstLine="480"/>
        <w:rPr>
          <w:rFonts w:ascii="宋体" w:hAnsi="宋体"/>
          <w:sz w:val="24"/>
          <w:szCs w:val="24"/>
        </w:rPr>
      </w:pPr>
      <w:r w:rsidRPr="00FD7448">
        <w:rPr>
          <w:rFonts w:ascii="宋体" w:hAnsi="宋体" w:hint="eastAsia"/>
          <w:sz w:val="24"/>
          <w:szCs w:val="24"/>
        </w:rPr>
        <w:t>《国家卫生计生委办公厅关于进一步加强抗菌药物临床应用管理遏制细菌耐药的通知》</w:t>
      </w:r>
    </w:p>
    <w:p w:rsidR="009301E6" w:rsidRPr="009301E6" w:rsidRDefault="00FD7448">
      <w:pPr>
        <w:spacing w:line="360" w:lineRule="auto"/>
        <w:ind w:firstLine="480"/>
        <w:rPr>
          <w:rFonts w:ascii="宋体" w:hAnsi="宋体"/>
          <w:sz w:val="24"/>
          <w:szCs w:val="24"/>
        </w:rPr>
      </w:pPr>
      <w:r w:rsidRPr="00FD7448">
        <w:rPr>
          <w:rFonts w:ascii="宋体" w:hAnsi="宋体" w:hint="eastAsia"/>
          <w:sz w:val="24"/>
          <w:szCs w:val="24"/>
        </w:rPr>
        <w:t>《麻醉药品和精神药品管理条例》</w:t>
      </w:r>
    </w:p>
    <w:p w:rsidR="009301E6" w:rsidRPr="009301E6" w:rsidRDefault="00FD7448">
      <w:pPr>
        <w:spacing w:line="360" w:lineRule="auto"/>
        <w:ind w:firstLine="480"/>
        <w:rPr>
          <w:rFonts w:ascii="宋体" w:hAnsi="宋体"/>
          <w:sz w:val="24"/>
          <w:szCs w:val="24"/>
        </w:rPr>
      </w:pPr>
      <w:r w:rsidRPr="00FD7448">
        <w:rPr>
          <w:rFonts w:ascii="宋体" w:hAnsi="宋体" w:hint="eastAsia"/>
          <w:sz w:val="24"/>
          <w:szCs w:val="24"/>
        </w:rPr>
        <w:t>《医疗机构麻醉药品、第一类精神药品管理规定》</w:t>
      </w:r>
    </w:p>
    <w:p w:rsidR="009301E6" w:rsidRPr="009301E6" w:rsidRDefault="00FD7448">
      <w:pPr>
        <w:spacing w:line="360" w:lineRule="auto"/>
        <w:ind w:firstLine="480"/>
        <w:rPr>
          <w:rFonts w:ascii="宋体" w:hAnsi="宋体"/>
          <w:sz w:val="24"/>
          <w:szCs w:val="24"/>
        </w:rPr>
      </w:pPr>
      <w:r w:rsidRPr="00FD7448">
        <w:rPr>
          <w:rFonts w:ascii="宋体" w:hAnsi="宋体" w:hint="eastAsia"/>
          <w:sz w:val="24"/>
          <w:szCs w:val="24"/>
        </w:rPr>
        <w:t>《国家卫生健康委办公厅关于加强医疗机构麻醉药品和第一类精神药品管理的通知》</w:t>
      </w:r>
    </w:p>
    <w:p w:rsidR="009301E6" w:rsidRPr="009301E6" w:rsidRDefault="00FD7448">
      <w:pPr>
        <w:spacing w:line="360" w:lineRule="auto"/>
        <w:ind w:firstLine="480"/>
        <w:rPr>
          <w:rFonts w:ascii="宋体" w:hAnsi="宋体"/>
          <w:sz w:val="24"/>
          <w:szCs w:val="24"/>
        </w:rPr>
      </w:pPr>
      <w:r w:rsidRPr="00FD7448">
        <w:rPr>
          <w:rFonts w:ascii="宋体" w:hAnsi="宋体" w:hint="eastAsia"/>
          <w:sz w:val="24"/>
          <w:szCs w:val="24"/>
        </w:rPr>
        <w:t>《静脉用药集中调配质量管理规范》</w:t>
      </w:r>
    </w:p>
    <w:p w:rsidR="009301E6" w:rsidRPr="009301E6" w:rsidRDefault="00FD7448">
      <w:pPr>
        <w:pStyle w:val="3"/>
      </w:pPr>
      <w:r w:rsidRPr="00FD7448">
        <w:rPr>
          <w:rFonts w:ascii="宋体" w:hAnsi="宋体" w:hint="eastAsia"/>
          <w:sz w:val="24"/>
          <w:szCs w:val="24"/>
        </w:rPr>
        <w:t>《国家卫生健康委办公厅关于印发静脉用药调配中心建设与管理指南（试行）的通知》</w:t>
      </w:r>
    </w:p>
    <w:p w:rsidR="009301E6" w:rsidRDefault="009301E6">
      <w:pPr>
        <w:spacing w:line="360" w:lineRule="auto"/>
        <w:ind w:firstLine="480"/>
        <w:rPr>
          <w:rFonts w:ascii="宋体" w:eastAsia="宋体" w:hAnsi="宋体"/>
          <w:sz w:val="24"/>
          <w:szCs w:val="24"/>
        </w:rPr>
      </w:pPr>
      <w:r>
        <w:rPr>
          <w:rFonts w:ascii="宋体" w:eastAsia="宋体" w:hAnsi="宋体" w:hint="eastAsia"/>
          <w:sz w:val="24"/>
          <w:szCs w:val="24"/>
        </w:rPr>
        <w:t>《民用建筑电气设</w:t>
      </w:r>
      <w:r w:rsidR="00D151D6">
        <w:rPr>
          <w:rFonts w:ascii="宋体" w:eastAsia="宋体" w:hAnsi="宋体" w:hint="eastAsia"/>
          <w:sz w:val="24"/>
          <w:szCs w:val="24"/>
        </w:rPr>
        <w:t>计规范》(JGJ／T16-92)</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《智能建筑设计标准》(GB/T50314-2000)</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《智能建筑工程质量验收规范》(GB 50339-2003)</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《建筑与建筑群综合布线系统工程设计规范》GB/T50311-2000</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《建筑与建筑群综合布线系统工程验收规范》GB/T50312-2000</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《建筑物防雷设计规范2000年版》GB50057-94</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《电气装置安装工程施工及验收规范》(CBJ232—92)</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《采暖通风与空气调节设计规范》(GBJ19-87)</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《商用建筑线缆标准》( EIA／TIA—568A)</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《信息技术互连国际标准》(ISO／IECl1801—95)</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《高层民用建筑设计防火规范》(GB50045-95)</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《中国采暖通风与空气调节设计规范》(JGJ/T16-92)</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《自动化仪表安装工程质量检验评定标准》GBJ131-90</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《建筑智能化系统工程设计管理暂行规定》(建设部1997-290)</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《智能建筑设计标准》(DBJ-08-47-95)</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《时间法集中空调分户计量装置》（GB/T 29580-2013）</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《热量表》GB/T 32224-2015</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lastRenderedPageBreak/>
        <w:t>《公共建筑节能设计标准》 GB50189-2015</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 xml:space="preserve">《住宅远传抄表系统数据专线传输》JG/T 162-2004  </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《户用计量仪表数据传输技术条件》 CJ/T 188-2004</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《智能建筑设计标准》 GB/T 50314-2015</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《智能建筑弱电工程设计与施工》09X700</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 xml:space="preserve">《电磁兼容试验和测试技术》 GB/T 17626 </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《综合布线系统工程设计规范》GB/T50311-2007</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《综合布线系统工程施工及验收规范》GB/T50312-2007</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《安全防范工程技术规范》GB50348-2004</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《医疗废物管理条例》</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《医疗废物污染控制技术规范》</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《医疗保健产品灭菌确认和常规控制要求 工业湿热灭菌》</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《自动控制压力蒸汽灭菌器技术条件压力蒸汽灭菌器灭菌效果检验方法》 (GB 8599～8600-88</w:t>
      </w:r>
      <w:r>
        <w:rPr>
          <w:rFonts w:ascii="宋体" w:eastAsia="宋体" w:hAnsi="宋体" w:hint="eastAsia"/>
          <w:sz w:val="24"/>
          <w:szCs w:val="24"/>
        </w:rPr>
        <w:tab/>
        <w:t>）</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《医疗废物经营许可证管理办法》</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《全国危险废物和医疗废物处置设施建设规划》</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《危险废物和医疗废物处置设施建设项目复核大纲》</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《危险废物转移联单管理办法》</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《国家危险废物名录》</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《医疗废物分类目录》</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《医疗废物集中处置技术规范》（环发[2003]206号）</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《危险废物污染防治技术政策》（环发[2003]199号文件）</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《危险废物贮存污染控制标准》（GB18597－2001）</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《危险废物填埋污染控制标准》（GB18598－2001）</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《医疗废物运转车技术要求》（试行）</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《医疗废物专用包装物、容器标准和警示标识规定》</w:t>
      </w:r>
      <w:r>
        <w:rPr>
          <w:rFonts w:ascii="宋体" w:eastAsia="宋体" w:hAnsi="宋体" w:hint="eastAsia"/>
          <w:sz w:val="24"/>
          <w:szCs w:val="24"/>
        </w:rPr>
        <w:t></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GA/T 761 -2008《停车库（场） 安全管理系统技术要求》</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GA/T 992-201 2《停车库（场） 出入口控制设备技术要求》</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GB 50174-2017《数据中心设计规范》</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lastRenderedPageBreak/>
        <w:t>YD/T 1095-2018《通信用交流不间断电源》</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GB/T 2887-2011《计算机场地通用规范》</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GB/T 3482-2008《电子设备雷击试验方法》</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CECS72：97 《建筑与建筑群综合布线系统工程设计规范》</w:t>
      </w:r>
    </w:p>
    <w:p w:rsidR="009301E6" w:rsidRDefault="00D151D6">
      <w:pPr>
        <w:spacing w:line="360" w:lineRule="auto"/>
        <w:ind w:firstLine="480"/>
        <w:rPr>
          <w:rFonts w:ascii="宋体" w:eastAsia="宋体" w:hAnsi="宋体"/>
          <w:sz w:val="24"/>
          <w:szCs w:val="24"/>
        </w:rPr>
      </w:pPr>
      <w:r>
        <w:rPr>
          <w:rFonts w:ascii="宋体" w:eastAsia="宋体" w:hAnsi="宋体" w:hint="eastAsia"/>
          <w:sz w:val="24"/>
          <w:szCs w:val="24"/>
        </w:rPr>
        <w:t>CECS89：97《建筑与建筑群综合布线系统工程施工及验收规范》</w:t>
      </w:r>
    </w:p>
    <w:p w:rsidR="009301E6" w:rsidRDefault="00D151D6">
      <w:pPr>
        <w:spacing w:line="360" w:lineRule="auto"/>
        <w:ind w:firstLineChars="300" w:firstLine="723"/>
        <w:rPr>
          <w:rFonts w:ascii="宋体" w:eastAsia="宋体" w:hAnsi="宋体"/>
          <w:b/>
          <w:sz w:val="24"/>
          <w:szCs w:val="24"/>
        </w:rPr>
      </w:pPr>
      <w:r>
        <w:rPr>
          <w:rFonts w:ascii="宋体" w:eastAsia="宋体" w:hAnsi="宋体" w:hint="eastAsia"/>
          <w:b/>
          <w:sz w:val="24"/>
          <w:szCs w:val="24"/>
        </w:rPr>
        <w:t>（三）技术要求</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在服务期内，要根据医疗卫生体制改革政策的变化适时调整系统以满足医院实际需求。</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所有模块查询报表打印排版整齐，纸张设置合理，支持按列排序，均可导出到EXCEL。</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技术结构：支持局域网内部运行，支持先进的软件体系结构。</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服务器操作系统：支持WINDOWS SERVER 2016及以上版本或UNIX/LINUX。</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数据库系统：支持SQL SERVER 2008或PostgreSQL或ORACLE 10G及以上版本数据库。</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开发工具：支持面向对象的编程语言。</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按照先进性、易用性、安全性、稳定性、高响应速度、灵活性和可维护性、扩展性、标准化、合法性、数据完整性等软件设计开发原则进行系统建设。</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文档齐全。</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sz w:val="24"/>
          <w:szCs w:val="24"/>
        </w:rPr>
        <w:t>系统兼容。要求投标人本次所投软件系统之间</w:t>
      </w:r>
      <w:r>
        <w:rPr>
          <w:rFonts w:ascii="宋体" w:eastAsia="宋体" w:hAnsi="宋体" w:hint="eastAsia"/>
          <w:sz w:val="24"/>
          <w:szCs w:val="24"/>
        </w:rPr>
        <w:t>、本次所投内容与医院现有系统</w:t>
      </w:r>
      <w:r>
        <w:rPr>
          <w:rFonts w:ascii="宋体" w:eastAsia="宋体" w:hAnsi="宋体"/>
          <w:sz w:val="24"/>
          <w:szCs w:val="24"/>
        </w:rPr>
        <w:t>实现数据互联互通，信息共享，由此产生的对接费用由投标人自行承担。</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w:t>
      </w:r>
      <w:r>
        <w:rPr>
          <w:rFonts w:ascii="宋体" w:eastAsia="宋体" w:hAnsi="宋体"/>
          <w:sz w:val="24"/>
          <w:szCs w:val="24"/>
        </w:rPr>
        <w:t>为全封闭</w:t>
      </w:r>
      <w:r>
        <w:rPr>
          <w:rFonts w:ascii="宋体" w:eastAsia="宋体" w:hAnsi="宋体" w:hint="eastAsia"/>
          <w:sz w:val="24"/>
          <w:szCs w:val="24"/>
        </w:rPr>
        <w:t>结构，</w:t>
      </w:r>
      <w:r>
        <w:rPr>
          <w:rFonts w:ascii="宋体" w:eastAsia="宋体" w:hAnsi="宋体"/>
          <w:sz w:val="24"/>
          <w:szCs w:val="24"/>
        </w:rPr>
        <w:t>防尘、防潮、防鼠、防虫</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模块化机房支持U</w:t>
      </w:r>
      <w:r>
        <w:rPr>
          <w:rFonts w:ascii="宋体" w:eastAsia="宋体" w:hAnsi="宋体"/>
          <w:sz w:val="24"/>
          <w:szCs w:val="24"/>
        </w:rPr>
        <w:t>PS以单机/1+1冗余/2N架构供电，符合</w:t>
      </w:r>
      <w:r>
        <w:rPr>
          <w:rFonts w:ascii="宋体" w:eastAsia="宋体" w:hAnsi="宋体" w:hint="eastAsia"/>
          <w:sz w:val="24"/>
          <w:szCs w:val="24"/>
        </w:rPr>
        <w:t>G</w:t>
      </w:r>
      <w:r>
        <w:rPr>
          <w:rFonts w:ascii="宋体" w:eastAsia="宋体" w:hAnsi="宋体"/>
          <w:sz w:val="24"/>
          <w:szCs w:val="24"/>
        </w:rPr>
        <w:t>B 50174-2017《数据中心设计规范》对C级/B级/A级机房的供电要求</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模块化机房标配应急</w:t>
      </w:r>
      <w:r>
        <w:rPr>
          <w:rFonts w:ascii="宋体" w:eastAsia="宋体" w:hAnsi="宋体"/>
          <w:sz w:val="24"/>
          <w:szCs w:val="24"/>
        </w:rPr>
        <w:t>散热风扇，能在系统内部</w:t>
      </w:r>
      <w:r>
        <w:rPr>
          <w:rFonts w:ascii="宋体" w:eastAsia="宋体" w:hAnsi="宋体" w:hint="eastAsia"/>
          <w:sz w:val="24"/>
          <w:szCs w:val="24"/>
        </w:rPr>
        <w:t>温度</w:t>
      </w:r>
      <w:r>
        <w:rPr>
          <w:rFonts w:ascii="宋体" w:eastAsia="宋体" w:hAnsi="宋体"/>
          <w:sz w:val="24"/>
          <w:szCs w:val="24"/>
        </w:rPr>
        <w:t>过高时</w:t>
      </w:r>
      <w:r>
        <w:rPr>
          <w:rFonts w:ascii="宋体" w:eastAsia="宋体" w:hAnsi="宋体" w:hint="eastAsia"/>
          <w:sz w:val="24"/>
          <w:szCs w:val="24"/>
        </w:rPr>
        <w:t>自动</w:t>
      </w:r>
      <w:r>
        <w:rPr>
          <w:rFonts w:ascii="宋体" w:eastAsia="宋体" w:hAnsi="宋体"/>
          <w:sz w:val="24"/>
          <w:szCs w:val="24"/>
        </w:rPr>
        <w:t>启动，</w:t>
      </w:r>
      <w:r>
        <w:rPr>
          <w:rFonts w:ascii="宋体" w:eastAsia="宋体" w:hAnsi="宋体" w:hint="eastAsia"/>
          <w:sz w:val="24"/>
          <w:szCs w:val="24"/>
        </w:rPr>
        <w:t>吸冷</w:t>
      </w:r>
      <w:r>
        <w:rPr>
          <w:rFonts w:ascii="宋体" w:eastAsia="宋体" w:hAnsi="宋体"/>
          <w:sz w:val="24"/>
          <w:szCs w:val="24"/>
        </w:rPr>
        <w:t>排热，延缓温升速度，</w:t>
      </w:r>
      <w:r>
        <w:rPr>
          <w:rFonts w:ascii="宋体" w:eastAsia="宋体" w:hAnsi="宋体" w:hint="eastAsia"/>
          <w:sz w:val="24"/>
          <w:szCs w:val="24"/>
        </w:rPr>
        <w:t>为</w:t>
      </w:r>
      <w:r>
        <w:rPr>
          <w:rFonts w:ascii="宋体" w:eastAsia="宋体" w:hAnsi="宋体"/>
          <w:sz w:val="24"/>
          <w:szCs w:val="24"/>
        </w:rPr>
        <w:t>用户</w:t>
      </w:r>
      <w:r>
        <w:rPr>
          <w:rFonts w:ascii="宋体" w:eastAsia="宋体" w:hAnsi="宋体" w:hint="eastAsia"/>
          <w:sz w:val="24"/>
          <w:szCs w:val="24"/>
        </w:rPr>
        <w:t>争取</w:t>
      </w:r>
      <w:r>
        <w:rPr>
          <w:rFonts w:ascii="宋体" w:eastAsia="宋体" w:hAnsi="宋体"/>
          <w:sz w:val="24"/>
          <w:szCs w:val="24"/>
        </w:rPr>
        <w:t>更长响应时间</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模块化机房空调紧贴</w:t>
      </w:r>
      <w:r>
        <w:rPr>
          <w:rFonts w:ascii="宋体" w:eastAsia="宋体" w:hAnsi="宋体"/>
          <w:sz w:val="24"/>
          <w:szCs w:val="24"/>
        </w:rPr>
        <w:t>各机柜摆放，实现最短送风路径，彻底杜绝传统机房送风通道不畅、风量损耗大、风机能耗高的情况</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模块化机房冷</w:t>
      </w:r>
      <w:r>
        <w:rPr>
          <w:rFonts w:ascii="宋体" w:eastAsia="宋体" w:hAnsi="宋体"/>
          <w:sz w:val="24"/>
          <w:szCs w:val="24"/>
        </w:rPr>
        <w:t>热气流各行其道，互不混合</w:t>
      </w:r>
      <w:r>
        <w:rPr>
          <w:rFonts w:ascii="宋体" w:eastAsia="宋体" w:hAnsi="宋体" w:hint="eastAsia"/>
          <w:sz w:val="24"/>
          <w:szCs w:val="24"/>
        </w:rPr>
        <w:t>。冷通道</w:t>
      </w:r>
      <w:r>
        <w:rPr>
          <w:rFonts w:ascii="宋体" w:eastAsia="宋体" w:hAnsi="宋体"/>
          <w:sz w:val="24"/>
          <w:szCs w:val="24"/>
        </w:rPr>
        <w:t>密封，</w:t>
      </w:r>
      <w:r>
        <w:rPr>
          <w:rFonts w:ascii="宋体" w:eastAsia="宋体" w:hAnsi="宋体" w:hint="eastAsia"/>
          <w:sz w:val="24"/>
          <w:szCs w:val="24"/>
        </w:rPr>
        <w:t>实现精确</w:t>
      </w:r>
      <w:r>
        <w:rPr>
          <w:rFonts w:ascii="宋体" w:eastAsia="宋体" w:hAnsi="宋体"/>
          <w:sz w:val="24"/>
          <w:szCs w:val="24"/>
        </w:rPr>
        <w:t>制冷</w:t>
      </w:r>
      <w:r>
        <w:rPr>
          <w:rFonts w:ascii="宋体" w:eastAsia="宋体" w:hAnsi="宋体" w:hint="eastAsia"/>
          <w:sz w:val="24"/>
          <w:szCs w:val="24"/>
        </w:rPr>
        <w:t>，</w:t>
      </w:r>
      <w:r>
        <w:rPr>
          <w:rFonts w:ascii="宋体" w:eastAsia="宋体" w:hAnsi="宋体"/>
          <w:sz w:val="24"/>
          <w:szCs w:val="24"/>
        </w:rPr>
        <w:t>避免冷量</w:t>
      </w:r>
      <w:r>
        <w:rPr>
          <w:rFonts w:ascii="宋体" w:eastAsia="宋体" w:hAnsi="宋体" w:hint="eastAsia"/>
          <w:sz w:val="24"/>
          <w:szCs w:val="24"/>
        </w:rPr>
        <w:t>无谓耗散</w:t>
      </w:r>
      <w:r>
        <w:rPr>
          <w:rFonts w:ascii="宋体" w:eastAsia="宋体" w:hAnsi="宋体"/>
          <w:sz w:val="24"/>
          <w:szCs w:val="24"/>
        </w:rPr>
        <w:t>；</w:t>
      </w:r>
      <w:r>
        <w:rPr>
          <w:rFonts w:ascii="宋体" w:eastAsia="宋体" w:hAnsi="宋体" w:hint="eastAsia"/>
          <w:sz w:val="24"/>
          <w:szCs w:val="24"/>
        </w:rPr>
        <w:t>热</w:t>
      </w:r>
      <w:r>
        <w:rPr>
          <w:rFonts w:ascii="宋体" w:eastAsia="宋体" w:hAnsi="宋体"/>
          <w:sz w:val="24"/>
          <w:szCs w:val="24"/>
        </w:rPr>
        <w:t>通道</w:t>
      </w:r>
      <w:r>
        <w:rPr>
          <w:rFonts w:ascii="宋体" w:eastAsia="宋体" w:hAnsi="宋体" w:hint="eastAsia"/>
          <w:sz w:val="24"/>
          <w:szCs w:val="24"/>
        </w:rPr>
        <w:t>密封</w:t>
      </w:r>
      <w:r>
        <w:rPr>
          <w:rFonts w:ascii="宋体" w:eastAsia="宋体" w:hAnsi="宋体"/>
          <w:sz w:val="24"/>
          <w:szCs w:val="24"/>
        </w:rPr>
        <w:t>，</w:t>
      </w:r>
      <w:r>
        <w:rPr>
          <w:rFonts w:ascii="宋体" w:eastAsia="宋体" w:hAnsi="宋体" w:hint="eastAsia"/>
          <w:sz w:val="24"/>
          <w:szCs w:val="24"/>
        </w:rPr>
        <w:t>通过</w:t>
      </w:r>
      <w:r>
        <w:rPr>
          <w:rFonts w:ascii="宋体" w:eastAsia="宋体" w:hAnsi="宋体"/>
          <w:sz w:val="24"/>
          <w:szCs w:val="24"/>
        </w:rPr>
        <w:t>提高回风温度</w:t>
      </w:r>
      <w:r>
        <w:rPr>
          <w:rFonts w:ascii="宋体" w:eastAsia="宋体" w:hAnsi="宋体" w:hint="eastAsia"/>
          <w:sz w:val="24"/>
          <w:szCs w:val="24"/>
        </w:rPr>
        <w:t>实现</w:t>
      </w:r>
      <w:r>
        <w:rPr>
          <w:rFonts w:ascii="宋体" w:eastAsia="宋体" w:hAnsi="宋体"/>
          <w:sz w:val="24"/>
          <w:szCs w:val="24"/>
        </w:rPr>
        <w:t>了空调能效比的</w:t>
      </w:r>
      <w:r>
        <w:rPr>
          <w:rFonts w:ascii="宋体" w:eastAsia="宋体" w:hAnsi="宋体"/>
          <w:sz w:val="24"/>
          <w:szCs w:val="24"/>
        </w:rPr>
        <w:lastRenderedPageBreak/>
        <w:t>显著提高</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模块化机房对</w:t>
      </w:r>
      <w:r>
        <w:rPr>
          <w:rFonts w:ascii="宋体" w:eastAsia="宋体" w:hAnsi="宋体"/>
          <w:sz w:val="24"/>
          <w:szCs w:val="24"/>
        </w:rPr>
        <w:t>机房洁净度、温湿度</w:t>
      </w:r>
      <w:r>
        <w:rPr>
          <w:rFonts w:ascii="宋体" w:eastAsia="宋体" w:hAnsi="宋体" w:hint="eastAsia"/>
          <w:sz w:val="24"/>
          <w:szCs w:val="24"/>
        </w:rPr>
        <w:t>均</w:t>
      </w:r>
      <w:r>
        <w:rPr>
          <w:rFonts w:ascii="宋体" w:eastAsia="宋体" w:hAnsi="宋体"/>
          <w:sz w:val="24"/>
          <w:szCs w:val="24"/>
        </w:rPr>
        <w:t>无要求，</w:t>
      </w:r>
      <w:r>
        <w:rPr>
          <w:rFonts w:ascii="宋体" w:eastAsia="宋体" w:hAnsi="宋体" w:hint="eastAsia"/>
          <w:sz w:val="24"/>
          <w:szCs w:val="24"/>
        </w:rPr>
        <w:t>机房</w:t>
      </w:r>
      <w:r>
        <w:rPr>
          <w:rFonts w:ascii="宋体" w:eastAsia="宋体" w:hAnsi="宋体"/>
          <w:sz w:val="24"/>
          <w:szCs w:val="24"/>
        </w:rPr>
        <w:t>无需</w:t>
      </w:r>
      <w:r>
        <w:rPr>
          <w:rFonts w:ascii="宋体" w:eastAsia="宋体" w:hAnsi="宋体" w:hint="eastAsia"/>
          <w:sz w:val="24"/>
          <w:szCs w:val="24"/>
        </w:rPr>
        <w:t>配备新风</w:t>
      </w:r>
      <w:r>
        <w:rPr>
          <w:rFonts w:ascii="宋体" w:eastAsia="宋体" w:hAnsi="宋体"/>
          <w:sz w:val="24"/>
          <w:szCs w:val="24"/>
        </w:rPr>
        <w:t>设施</w:t>
      </w:r>
      <w:r>
        <w:rPr>
          <w:rFonts w:ascii="宋体" w:eastAsia="宋体" w:hAnsi="宋体" w:hint="eastAsia"/>
          <w:sz w:val="24"/>
          <w:szCs w:val="24"/>
        </w:rPr>
        <w:t>，门窗</w:t>
      </w:r>
      <w:r>
        <w:rPr>
          <w:rFonts w:ascii="宋体" w:eastAsia="宋体" w:hAnsi="宋体"/>
          <w:sz w:val="24"/>
          <w:szCs w:val="24"/>
        </w:rPr>
        <w:t>亦无需严格密封，</w:t>
      </w:r>
      <w:r>
        <w:rPr>
          <w:rFonts w:ascii="宋体" w:eastAsia="宋体" w:hAnsi="宋体" w:hint="eastAsia"/>
          <w:sz w:val="24"/>
          <w:szCs w:val="24"/>
        </w:rPr>
        <w:t>大大</w:t>
      </w:r>
      <w:r>
        <w:rPr>
          <w:rFonts w:ascii="宋体" w:eastAsia="宋体" w:hAnsi="宋体"/>
          <w:sz w:val="24"/>
          <w:szCs w:val="24"/>
        </w:rPr>
        <w:t>精简了机房工程，</w:t>
      </w:r>
      <w:r>
        <w:rPr>
          <w:rFonts w:ascii="宋体" w:eastAsia="宋体" w:hAnsi="宋体" w:hint="eastAsia"/>
          <w:sz w:val="24"/>
          <w:szCs w:val="24"/>
        </w:rPr>
        <w:t>让</w:t>
      </w:r>
      <w:r>
        <w:rPr>
          <w:rFonts w:ascii="宋体" w:eastAsia="宋体" w:hAnsi="宋体"/>
          <w:sz w:val="24"/>
          <w:szCs w:val="24"/>
        </w:rPr>
        <w:t>用户省心省事省钱</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模块化机房采用行间</w:t>
      </w:r>
      <w:r>
        <w:rPr>
          <w:rFonts w:ascii="宋体" w:eastAsia="宋体" w:hAnsi="宋体"/>
          <w:sz w:val="24"/>
          <w:szCs w:val="24"/>
        </w:rPr>
        <w:t>制冷技术</w:t>
      </w:r>
      <w:r>
        <w:rPr>
          <w:rFonts w:ascii="宋体" w:eastAsia="宋体" w:hAnsi="宋体" w:hint="eastAsia"/>
          <w:sz w:val="24"/>
          <w:szCs w:val="24"/>
        </w:rPr>
        <w:t>和强弱电顶部</w:t>
      </w:r>
      <w:r>
        <w:rPr>
          <w:rFonts w:ascii="宋体" w:eastAsia="宋体" w:hAnsi="宋体"/>
          <w:sz w:val="24"/>
          <w:szCs w:val="24"/>
        </w:rPr>
        <w:t>走线设计，</w:t>
      </w:r>
      <w:r>
        <w:rPr>
          <w:rFonts w:ascii="宋体" w:eastAsia="宋体" w:hAnsi="宋体" w:hint="eastAsia"/>
          <w:sz w:val="24"/>
          <w:szCs w:val="24"/>
        </w:rPr>
        <w:t>意味着机房</w:t>
      </w:r>
      <w:r>
        <w:rPr>
          <w:rFonts w:ascii="宋体" w:eastAsia="宋体" w:hAnsi="宋体"/>
          <w:sz w:val="24"/>
          <w:szCs w:val="24"/>
        </w:rPr>
        <w:t>无需铺设架高</w:t>
      </w:r>
      <w:r>
        <w:rPr>
          <w:rFonts w:ascii="宋体" w:eastAsia="宋体" w:hAnsi="宋体" w:hint="eastAsia"/>
          <w:sz w:val="24"/>
          <w:szCs w:val="24"/>
        </w:rPr>
        <w:t>地板</w:t>
      </w:r>
      <w:r>
        <w:rPr>
          <w:rFonts w:ascii="宋体" w:eastAsia="宋体" w:hAnsi="宋体"/>
          <w:sz w:val="24"/>
          <w:szCs w:val="24"/>
        </w:rPr>
        <w:t>，</w:t>
      </w:r>
      <w:r>
        <w:rPr>
          <w:rFonts w:ascii="宋体" w:eastAsia="宋体" w:hAnsi="宋体" w:hint="eastAsia"/>
          <w:sz w:val="24"/>
          <w:szCs w:val="24"/>
        </w:rPr>
        <w:t>不仅</w:t>
      </w:r>
      <w:r>
        <w:rPr>
          <w:rFonts w:ascii="宋体" w:eastAsia="宋体" w:hAnsi="宋体"/>
          <w:sz w:val="24"/>
          <w:szCs w:val="24"/>
        </w:rPr>
        <w:t>节省装修费用，</w:t>
      </w:r>
      <w:r>
        <w:rPr>
          <w:rFonts w:ascii="宋体" w:eastAsia="宋体" w:hAnsi="宋体" w:hint="eastAsia"/>
          <w:sz w:val="24"/>
          <w:szCs w:val="24"/>
        </w:rPr>
        <w:t>缩短机房</w:t>
      </w:r>
      <w:r>
        <w:rPr>
          <w:rFonts w:ascii="宋体" w:eastAsia="宋体" w:hAnsi="宋体"/>
          <w:sz w:val="24"/>
          <w:szCs w:val="24"/>
        </w:rPr>
        <w:t>交付周期，还能直接降低机房选址难度。</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模块化机房的</w:t>
      </w:r>
      <w:r>
        <w:rPr>
          <w:rFonts w:ascii="宋体" w:eastAsia="宋体" w:hAnsi="宋体"/>
          <w:sz w:val="24"/>
          <w:szCs w:val="24"/>
        </w:rPr>
        <w:t>监控单元、配电单元、UPS主机、各类传感器</w:t>
      </w:r>
      <w:r>
        <w:rPr>
          <w:rFonts w:ascii="宋体" w:eastAsia="宋体" w:hAnsi="宋体" w:hint="eastAsia"/>
          <w:sz w:val="24"/>
          <w:szCs w:val="24"/>
        </w:rPr>
        <w:t>均在</w:t>
      </w:r>
      <w:r>
        <w:rPr>
          <w:rFonts w:ascii="宋体" w:eastAsia="宋体" w:hAnsi="宋体"/>
          <w:sz w:val="24"/>
          <w:szCs w:val="24"/>
        </w:rPr>
        <w:t>出厂前</w:t>
      </w:r>
      <w:r>
        <w:rPr>
          <w:rFonts w:ascii="宋体" w:eastAsia="宋体" w:hAnsi="宋体" w:hint="eastAsia"/>
          <w:sz w:val="24"/>
          <w:szCs w:val="24"/>
        </w:rPr>
        <w:t>预装，</w:t>
      </w:r>
      <w:r>
        <w:rPr>
          <w:rFonts w:ascii="宋体" w:eastAsia="宋体" w:hAnsi="宋体"/>
          <w:sz w:val="24"/>
          <w:szCs w:val="24"/>
        </w:rPr>
        <w:t>PDU</w:t>
      </w:r>
      <w:r>
        <w:rPr>
          <w:rFonts w:ascii="宋体" w:eastAsia="宋体" w:hAnsi="宋体" w:hint="eastAsia"/>
          <w:sz w:val="24"/>
          <w:szCs w:val="24"/>
        </w:rPr>
        <w:t>线缆长度也</w:t>
      </w:r>
      <w:r>
        <w:rPr>
          <w:rFonts w:ascii="宋体" w:eastAsia="宋体" w:hAnsi="宋体"/>
          <w:sz w:val="24"/>
          <w:szCs w:val="24"/>
        </w:rPr>
        <w:t>已根据微模块规格</w:t>
      </w:r>
      <w:r>
        <w:rPr>
          <w:rFonts w:ascii="宋体" w:eastAsia="宋体" w:hAnsi="宋体" w:hint="eastAsia"/>
          <w:sz w:val="24"/>
          <w:szCs w:val="24"/>
        </w:rPr>
        <w:t>裁剪得宜，方便</w:t>
      </w:r>
      <w:r>
        <w:rPr>
          <w:rFonts w:ascii="宋体" w:eastAsia="宋体" w:hAnsi="宋体"/>
          <w:sz w:val="24"/>
          <w:szCs w:val="24"/>
        </w:rPr>
        <w:t>直连</w:t>
      </w:r>
      <w:r>
        <w:rPr>
          <w:rFonts w:ascii="宋体" w:eastAsia="宋体" w:hAnsi="宋体" w:hint="eastAsia"/>
          <w:sz w:val="24"/>
          <w:szCs w:val="24"/>
        </w:rPr>
        <w:t>，大为缩短</w:t>
      </w:r>
      <w:r>
        <w:rPr>
          <w:rFonts w:ascii="宋体" w:eastAsia="宋体" w:hAnsi="宋体"/>
          <w:sz w:val="24"/>
          <w:szCs w:val="24"/>
        </w:rPr>
        <w:t>交付周期</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模块化机房触摸屏支持按微模块实际架构</w:t>
      </w:r>
      <w:r>
        <w:rPr>
          <w:rFonts w:ascii="宋体" w:eastAsia="宋体" w:hAnsi="宋体"/>
          <w:sz w:val="24"/>
          <w:szCs w:val="24"/>
        </w:rPr>
        <w:t>1:1</w:t>
      </w:r>
      <w:r>
        <w:rPr>
          <w:rFonts w:ascii="宋体" w:eastAsia="宋体" w:hAnsi="宋体" w:hint="eastAsia"/>
          <w:sz w:val="24"/>
          <w:szCs w:val="24"/>
        </w:rPr>
        <w:t>配置人机</w:t>
      </w:r>
      <w:r>
        <w:rPr>
          <w:rFonts w:ascii="宋体" w:eastAsia="宋体" w:hAnsi="宋体"/>
          <w:sz w:val="24"/>
          <w:szCs w:val="24"/>
        </w:rPr>
        <w:t>交互</w:t>
      </w:r>
      <w:r>
        <w:rPr>
          <w:rFonts w:ascii="宋体" w:eastAsia="宋体" w:hAnsi="宋体" w:hint="eastAsia"/>
          <w:sz w:val="24"/>
          <w:szCs w:val="24"/>
        </w:rPr>
        <w:t>界面。</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模块化机房中除</w:t>
      </w:r>
      <w:r>
        <w:rPr>
          <w:rFonts w:ascii="宋体" w:eastAsia="宋体" w:hAnsi="宋体"/>
          <w:sz w:val="24"/>
          <w:szCs w:val="24"/>
        </w:rPr>
        <w:t>空调柜外</w:t>
      </w:r>
      <w:r>
        <w:rPr>
          <w:rFonts w:ascii="宋体" w:eastAsia="宋体" w:hAnsi="宋体" w:hint="eastAsia"/>
          <w:sz w:val="24"/>
          <w:szCs w:val="24"/>
        </w:rPr>
        <w:t>的</w:t>
      </w:r>
      <w:r>
        <w:rPr>
          <w:rFonts w:ascii="宋体" w:eastAsia="宋体" w:hAnsi="宋体"/>
          <w:sz w:val="24"/>
          <w:szCs w:val="24"/>
        </w:rPr>
        <w:t>所有柜体</w:t>
      </w:r>
      <w:r>
        <w:rPr>
          <w:rFonts w:ascii="宋体" w:eastAsia="宋体" w:hAnsi="宋体" w:hint="eastAsia"/>
          <w:sz w:val="24"/>
          <w:szCs w:val="24"/>
        </w:rPr>
        <w:t>均</w:t>
      </w:r>
      <w:r>
        <w:rPr>
          <w:rFonts w:ascii="宋体" w:eastAsia="宋体" w:hAnsi="宋体"/>
          <w:sz w:val="24"/>
          <w:szCs w:val="24"/>
        </w:rPr>
        <w:t>标配</w:t>
      </w:r>
      <w:r>
        <w:rPr>
          <w:rFonts w:ascii="宋体" w:eastAsia="宋体" w:hAnsi="宋体" w:hint="eastAsia"/>
          <w:sz w:val="24"/>
          <w:szCs w:val="24"/>
        </w:rPr>
        <w:t>红白</w:t>
      </w:r>
      <w:r>
        <w:rPr>
          <w:rFonts w:ascii="宋体" w:eastAsia="宋体" w:hAnsi="宋体"/>
          <w:sz w:val="24"/>
          <w:szCs w:val="24"/>
        </w:rPr>
        <w:t>蓝三色灯</w:t>
      </w:r>
      <w:r>
        <w:rPr>
          <w:rFonts w:ascii="宋体" w:eastAsia="宋体" w:hAnsi="宋体" w:hint="eastAsia"/>
          <w:sz w:val="24"/>
          <w:szCs w:val="24"/>
        </w:rPr>
        <w:t>，</w:t>
      </w:r>
      <w:r>
        <w:rPr>
          <w:rFonts w:ascii="宋体" w:eastAsia="宋体" w:hAnsi="宋体"/>
          <w:sz w:val="24"/>
          <w:szCs w:val="24"/>
        </w:rPr>
        <w:t>其中红光能醒目地提示用户微模块发生告警，在集群式部署</w:t>
      </w:r>
      <w:r>
        <w:rPr>
          <w:rFonts w:ascii="宋体" w:eastAsia="宋体" w:hAnsi="宋体" w:hint="eastAsia"/>
          <w:sz w:val="24"/>
          <w:szCs w:val="24"/>
        </w:rPr>
        <w:t>场景</w:t>
      </w:r>
      <w:r>
        <w:rPr>
          <w:rFonts w:ascii="宋体" w:eastAsia="宋体" w:hAnsi="宋体"/>
          <w:sz w:val="24"/>
          <w:szCs w:val="24"/>
        </w:rPr>
        <w:t>中</w:t>
      </w:r>
      <w:r>
        <w:rPr>
          <w:rFonts w:ascii="宋体" w:eastAsia="宋体" w:hAnsi="宋体" w:hint="eastAsia"/>
          <w:sz w:val="24"/>
          <w:szCs w:val="24"/>
        </w:rPr>
        <w:t>便于定位告警</w:t>
      </w:r>
      <w:r>
        <w:rPr>
          <w:rFonts w:ascii="宋体" w:eastAsia="宋体" w:hAnsi="宋体"/>
          <w:sz w:val="24"/>
          <w:szCs w:val="24"/>
        </w:rPr>
        <w:t>模块</w:t>
      </w:r>
      <w:r>
        <w:rPr>
          <w:rFonts w:ascii="宋体" w:eastAsia="宋体" w:hAnsi="宋体" w:hint="eastAsia"/>
          <w:sz w:val="24"/>
          <w:szCs w:val="24"/>
        </w:rPr>
        <w:t>：白光则</w:t>
      </w:r>
      <w:r>
        <w:rPr>
          <w:rFonts w:ascii="宋体" w:eastAsia="宋体" w:hAnsi="宋体"/>
          <w:sz w:val="24"/>
          <w:szCs w:val="24"/>
        </w:rPr>
        <w:t>与柜门联动，门开灯亮</w:t>
      </w:r>
      <w:r>
        <w:rPr>
          <w:rFonts w:ascii="宋体" w:eastAsia="宋体" w:hAnsi="宋体" w:hint="eastAsia"/>
          <w:sz w:val="24"/>
          <w:szCs w:val="24"/>
        </w:rPr>
        <w:t>、</w:t>
      </w:r>
      <w:r>
        <w:rPr>
          <w:rFonts w:ascii="宋体" w:eastAsia="宋体" w:hAnsi="宋体"/>
          <w:sz w:val="24"/>
          <w:szCs w:val="24"/>
        </w:rPr>
        <w:t>门关灯灭，</w:t>
      </w:r>
      <w:r>
        <w:rPr>
          <w:rFonts w:ascii="宋体" w:eastAsia="宋体" w:hAnsi="宋体" w:hint="eastAsia"/>
          <w:sz w:val="24"/>
          <w:szCs w:val="24"/>
        </w:rPr>
        <w:t>简化</w:t>
      </w:r>
      <w:r>
        <w:rPr>
          <w:rFonts w:ascii="宋体" w:eastAsia="宋体" w:hAnsi="宋体"/>
          <w:sz w:val="24"/>
          <w:szCs w:val="24"/>
        </w:rPr>
        <w:t>机房照明工程</w:t>
      </w:r>
      <w:r>
        <w:rPr>
          <w:rFonts w:ascii="宋体" w:eastAsia="宋体" w:hAnsi="宋体" w:hint="eastAsia"/>
          <w:sz w:val="24"/>
          <w:szCs w:val="24"/>
        </w:rPr>
        <w:t>，</w:t>
      </w:r>
      <w:r>
        <w:rPr>
          <w:rFonts w:ascii="宋体" w:eastAsia="宋体" w:hAnsi="宋体"/>
          <w:sz w:val="24"/>
          <w:szCs w:val="24"/>
        </w:rPr>
        <w:t>方便运维</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模块化机房将</w:t>
      </w:r>
      <w:r>
        <w:rPr>
          <w:rFonts w:ascii="宋体" w:eastAsia="宋体" w:hAnsi="宋体"/>
          <w:sz w:val="24"/>
          <w:szCs w:val="24"/>
        </w:rPr>
        <w:t>走线、视频、门禁等弱电</w:t>
      </w:r>
      <w:r>
        <w:rPr>
          <w:rFonts w:ascii="宋体" w:eastAsia="宋体" w:hAnsi="宋体" w:hint="eastAsia"/>
          <w:sz w:val="24"/>
          <w:szCs w:val="24"/>
        </w:rPr>
        <w:t>工程全部转化</w:t>
      </w:r>
      <w:r>
        <w:rPr>
          <w:rFonts w:ascii="宋体" w:eastAsia="宋体" w:hAnsi="宋体"/>
          <w:sz w:val="24"/>
          <w:szCs w:val="24"/>
        </w:rPr>
        <w:t>为</w:t>
      </w:r>
      <w:r>
        <w:rPr>
          <w:rFonts w:ascii="宋体" w:eastAsia="宋体" w:hAnsi="宋体" w:hint="eastAsia"/>
          <w:sz w:val="24"/>
          <w:szCs w:val="24"/>
        </w:rPr>
        <w:t>可</w:t>
      </w:r>
      <w:r>
        <w:rPr>
          <w:rFonts w:ascii="宋体" w:eastAsia="宋体" w:hAnsi="宋体"/>
          <w:sz w:val="24"/>
          <w:szCs w:val="24"/>
        </w:rPr>
        <w:t>选配的</w:t>
      </w:r>
      <w:r>
        <w:rPr>
          <w:rFonts w:ascii="宋体" w:eastAsia="宋体" w:hAnsi="宋体" w:hint="eastAsia"/>
          <w:sz w:val="24"/>
          <w:szCs w:val="24"/>
        </w:rPr>
        <w:t>标准</w:t>
      </w:r>
      <w:r>
        <w:rPr>
          <w:rFonts w:ascii="宋体" w:eastAsia="宋体" w:hAnsi="宋体"/>
          <w:sz w:val="24"/>
          <w:szCs w:val="24"/>
        </w:rPr>
        <w:t>产品组件，实现购物车</w:t>
      </w:r>
      <w:r>
        <w:rPr>
          <w:rFonts w:ascii="宋体" w:eastAsia="宋体" w:hAnsi="宋体" w:hint="eastAsia"/>
          <w:sz w:val="24"/>
          <w:szCs w:val="24"/>
        </w:rPr>
        <w:t>式按需</w:t>
      </w:r>
      <w:r>
        <w:rPr>
          <w:rFonts w:ascii="宋体" w:eastAsia="宋体" w:hAnsi="宋体"/>
          <w:sz w:val="24"/>
          <w:szCs w:val="24"/>
        </w:rPr>
        <w:t>下单</w:t>
      </w:r>
      <w:r>
        <w:rPr>
          <w:rFonts w:ascii="宋体" w:eastAsia="宋体" w:hAnsi="宋体" w:hint="eastAsia"/>
          <w:sz w:val="24"/>
          <w:szCs w:val="24"/>
        </w:rPr>
        <w:t>。各组件</w:t>
      </w:r>
      <w:r>
        <w:rPr>
          <w:rFonts w:ascii="宋体" w:eastAsia="宋体" w:hAnsi="宋体"/>
          <w:sz w:val="24"/>
          <w:szCs w:val="24"/>
        </w:rPr>
        <w:t>可与微模块</w:t>
      </w:r>
      <w:r>
        <w:rPr>
          <w:rFonts w:ascii="宋体" w:eastAsia="宋体" w:hAnsi="宋体" w:hint="eastAsia"/>
          <w:sz w:val="24"/>
          <w:szCs w:val="24"/>
        </w:rPr>
        <w:t>无缝</w:t>
      </w:r>
      <w:r>
        <w:rPr>
          <w:rFonts w:ascii="宋体" w:eastAsia="宋体" w:hAnsi="宋体"/>
          <w:sz w:val="24"/>
          <w:szCs w:val="24"/>
        </w:rPr>
        <w:t>耦合，确保交付优质高效</w:t>
      </w:r>
      <w:r>
        <w:rPr>
          <w:rFonts w:ascii="宋体" w:eastAsia="宋体" w:hAnsi="宋体" w:hint="eastAsia"/>
          <w:sz w:val="24"/>
          <w:szCs w:val="24"/>
        </w:rPr>
        <w:t>：</w:t>
      </w:r>
    </w:p>
    <w:p w:rsidR="009301E6" w:rsidRDefault="00D151D6">
      <w:pPr>
        <w:numPr>
          <w:ilvl w:val="0"/>
          <w:numId w:val="6"/>
        </w:numPr>
        <w:spacing w:line="360" w:lineRule="auto"/>
        <w:ind w:left="0" w:firstLineChars="200" w:firstLine="480"/>
        <w:rPr>
          <w:rFonts w:ascii="宋体" w:eastAsia="宋体" w:hAnsi="宋体"/>
          <w:sz w:val="24"/>
          <w:szCs w:val="24"/>
        </w:rPr>
      </w:pPr>
      <w:r>
        <w:rPr>
          <w:rFonts w:ascii="宋体" w:eastAsia="宋体" w:hAnsi="宋体" w:hint="eastAsia"/>
          <w:sz w:val="24"/>
          <w:szCs w:val="24"/>
        </w:rPr>
        <w:t>走线—微模块柜顶</w:t>
      </w:r>
      <w:r>
        <w:rPr>
          <w:rFonts w:ascii="宋体" w:eastAsia="宋体" w:hAnsi="宋体"/>
          <w:sz w:val="24"/>
          <w:szCs w:val="24"/>
        </w:rPr>
        <w:t>预留走线槽安装接口</w:t>
      </w:r>
      <w:r>
        <w:rPr>
          <w:rFonts w:ascii="宋体" w:eastAsia="宋体" w:hAnsi="宋体" w:hint="eastAsia"/>
          <w:sz w:val="24"/>
          <w:szCs w:val="24"/>
        </w:rPr>
        <w:t>；</w:t>
      </w:r>
    </w:p>
    <w:p w:rsidR="009301E6" w:rsidRDefault="00D151D6">
      <w:pPr>
        <w:numPr>
          <w:ilvl w:val="0"/>
          <w:numId w:val="6"/>
        </w:numPr>
        <w:spacing w:line="360" w:lineRule="auto"/>
        <w:ind w:left="0" w:firstLineChars="200" w:firstLine="480"/>
        <w:rPr>
          <w:rFonts w:ascii="宋体" w:eastAsia="宋体" w:hAnsi="宋体"/>
          <w:sz w:val="24"/>
          <w:szCs w:val="24"/>
        </w:rPr>
      </w:pPr>
      <w:r>
        <w:rPr>
          <w:rFonts w:ascii="宋体" w:eastAsia="宋体" w:hAnsi="宋体" w:hint="eastAsia"/>
          <w:sz w:val="24"/>
          <w:szCs w:val="24"/>
        </w:rPr>
        <w:t>视频—微</w:t>
      </w:r>
      <w:r>
        <w:rPr>
          <w:rFonts w:ascii="宋体" w:eastAsia="宋体" w:hAnsi="宋体"/>
          <w:sz w:val="24"/>
          <w:szCs w:val="24"/>
        </w:rPr>
        <w:t>模块</w:t>
      </w:r>
      <w:r>
        <w:rPr>
          <w:rFonts w:ascii="宋体" w:eastAsia="宋体" w:hAnsi="宋体" w:hint="eastAsia"/>
          <w:sz w:val="24"/>
          <w:szCs w:val="24"/>
        </w:rPr>
        <w:t>柜顶</w:t>
      </w:r>
      <w:r>
        <w:rPr>
          <w:rFonts w:ascii="宋体" w:eastAsia="宋体" w:hAnsi="宋体"/>
          <w:sz w:val="24"/>
          <w:szCs w:val="24"/>
        </w:rPr>
        <w:t>预留摄像头安装接口；</w:t>
      </w:r>
    </w:p>
    <w:p w:rsidR="009301E6" w:rsidRDefault="00D151D6">
      <w:pPr>
        <w:numPr>
          <w:ilvl w:val="0"/>
          <w:numId w:val="6"/>
        </w:numPr>
        <w:spacing w:line="360" w:lineRule="auto"/>
        <w:ind w:left="0" w:firstLineChars="200" w:firstLine="480"/>
        <w:rPr>
          <w:rFonts w:ascii="宋体" w:eastAsia="宋体" w:hAnsi="宋体"/>
          <w:sz w:val="24"/>
          <w:szCs w:val="24"/>
        </w:rPr>
      </w:pPr>
      <w:r>
        <w:rPr>
          <w:rFonts w:ascii="宋体" w:eastAsia="宋体" w:hAnsi="宋体" w:hint="eastAsia"/>
          <w:sz w:val="24"/>
          <w:szCs w:val="24"/>
        </w:rPr>
        <w:t>门禁—出厂</w:t>
      </w:r>
      <w:r>
        <w:rPr>
          <w:rFonts w:ascii="宋体" w:eastAsia="宋体" w:hAnsi="宋体"/>
          <w:sz w:val="24"/>
          <w:szCs w:val="24"/>
        </w:rPr>
        <w:t>前预安装</w:t>
      </w:r>
      <w:r>
        <w:rPr>
          <w:rFonts w:ascii="宋体" w:eastAsia="宋体" w:hAnsi="宋体" w:hint="eastAsia"/>
          <w:sz w:val="24"/>
          <w:szCs w:val="24"/>
        </w:rPr>
        <w:t>。</w:t>
      </w:r>
    </w:p>
    <w:p w:rsidR="009301E6" w:rsidRDefault="00D151D6">
      <w:pPr>
        <w:numPr>
          <w:ilvl w:val="0"/>
          <w:numId w:val="5"/>
        </w:numPr>
        <w:spacing w:line="360" w:lineRule="auto"/>
        <w:ind w:left="0" w:firstLineChars="200" w:firstLine="480"/>
        <w:rPr>
          <w:rFonts w:ascii="宋体" w:eastAsia="宋体" w:hAnsi="宋体"/>
          <w:sz w:val="24"/>
          <w:szCs w:val="24"/>
        </w:rPr>
      </w:pPr>
      <w:r>
        <w:rPr>
          <w:rFonts w:ascii="宋体" w:eastAsia="宋体" w:hAnsi="宋体" w:hint="eastAsia"/>
          <w:sz w:val="24"/>
          <w:szCs w:val="24"/>
        </w:rPr>
        <w:t>模块化机房支持通过</w:t>
      </w:r>
      <w:r>
        <w:rPr>
          <w:rFonts w:ascii="宋体" w:eastAsia="宋体" w:hAnsi="宋体"/>
          <w:sz w:val="24"/>
          <w:szCs w:val="24"/>
        </w:rPr>
        <w:t>移动APP访问</w:t>
      </w:r>
      <w:r>
        <w:rPr>
          <w:rFonts w:ascii="宋体" w:eastAsia="宋体" w:hAnsi="宋体" w:hint="eastAsia"/>
          <w:sz w:val="24"/>
          <w:szCs w:val="24"/>
        </w:rPr>
        <w:t>，用户</w:t>
      </w:r>
      <w:r>
        <w:rPr>
          <w:rFonts w:ascii="宋体" w:eastAsia="宋体" w:hAnsi="宋体"/>
          <w:sz w:val="24"/>
          <w:szCs w:val="24"/>
        </w:rPr>
        <w:t>在iOS或</w:t>
      </w:r>
      <w:r>
        <w:rPr>
          <w:rFonts w:ascii="宋体" w:eastAsia="宋体" w:hAnsi="宋体" w:hint="eastAsia"/>
          <w:sz w:val="24"/>
          <w:szCs w:val="24"/>
        </w:rPr>
        <w:t>Android移动终端上</w:t>
      </w:r>
      <w:r>
        <w:rPr>
          <w:rFonts w:ascii="宋体" w:eastAsia="宋体" w:hAnsi="宋体"/>
          <w:sz w:val="24"/>
          <w:szCs w:val="24"/>
        </w:rPr>
        <w:t>均可免费下载</w:t>
      </w:r>
      <w:r>
        <w:rPr>
          <w:rFonts w:ascii="宋体" w:eastAsia="宋体" w:hAnsi="宋体" w:hint="eastAsia"/>
          <w:sz w:val="24"/>
          <w:szCs w:val="24"/>
        </w:rPr>
        <w:t>该</w:t>
      </w:r>
      <w:r>
        <w:rPr>
          <w:rFonts w:ascii="宋体" w:eastAsia="宋体" w:hAnsi="宋体"/>
          <w:sz w:val="24"/>
          <w:szCs w:val="24"/>
        </w:rPr>
        <w:t>APP，随时随地移动运维。</w:t>
      </w:r>
    </w:p>
    <w:p w:rsidR="009301E6" w:rsidRDefault="00D151D6">
      <w:pPr>
        <w:spacing w:line="360" w:lineRule="auto"/>
        <w:ind w:firstLineChars="300" w:firstLine="723"/>
        <w:rPr>
          <w:rFonts w:ascii="宋体" w:eastAsia="宋体" w:hAnsi="宋体"/>
          <w:b/>
          <w:sz w:val="24"/>
          <w:szCs w:val="24"/>
        </w:rPr>
      </w:pPr>
      <w:r>
        <w:rPr>
          <w:rFonts w:ascii="宋体" w:eastAsia="宋体" w:hAnsi="宋体" w:hint="eastAsia"/>
          <w:b/>
          <w:sz w:val="24"/>
          <w:szCs w:val="24"/>
        </w:rPr>
        <w:t>（四）售后服务要求与其他要求</w:t>
      </w:r>
    </w:p>
    <w:p w:rsidR="009301E6" w:rsidRDefault="00D151D6">
      <w:pPr>
        <w:numPr>
          <w:ilvl w:val="0"/>
          <w:numId w:val="7"/>
        </w:numPr>
        <w:spacing w:line="360" w:lineRule="auto"/>
        <w:ind w:left="0" w:firstLineChars="200" w:firstLine="480"/>
        <w:rPr>
          <w:rFonts w:ascii="宋体" w:eastAsia="宋体" w:hAnsi="宋体"/>
          <w:sz w:val="24"/>
          <w:szCs w:val="24"/>
        </w:rPr>
      </w:pPr>
      <w:r>
        <w:rPr>
          <w:rFonts w:ascii="宋体" w:eastAsia="宋体" w:hAnsi="宋体" w:hint="eastAsia"/>
          <w:sz w:val="24"/>
          <w:szCs w:val="24"/>
        </w:rPr>
        <w:t>投标人应结合医院实际情况，拟定详细的系统实施计划，保证系统的平稳运行。合同签订后三日内由公司项目经理带领至少2名以上软件工程师进行客户化修改、测试、培训、试运行及上线计划，180日内系统正式启用。</w:t>
      </w:r>
    </w:p>
    <w:p w:rsidR="009301E6" w:rsidRDefault="00D151D6">
      <w:pPr>
        <w:numPr>
          <w:ilvl w:val="0"/>
          <w:numId w:val="7"/>
        </w:numPr>
        <w:spacing w:line="360" w:lineRule="auto"/>
        <w:ind w:left="0" w:firstLineChars="200" w:firstLine="480"/>
        <w:rPr>
          <w:rFonts w:ascii="宋体" w:eastAsia="宋体" w:hAnsi="宋体"/>
          <w:sz w:val="24"/>
          <w:szCs w:val="24"/>
        </w:rPr>
      </w:pPr>
      <w:r>
        <w:rPr>
          <w:rFonts w:ascii="宋体" w:eastAsia="宋体" w:hAnsi="宋体" w:hint="eastAsia"/>
          <w:sz w:val="24"/>
          <w:szCs w:val="24"/>
        </w:rPr>
        <w:t>中标人需提供7*24小时技术服务支持,包括但不限于提供远程支援、电话咨询和现场技术处理等服务,对采购人所反映的一般问题,应在1小时之内做出响应,对应急工作的响应时间应不超过15分钟,同时投</w:t>
      </w:r>
      <w:bookmarkStart w:id="0" w:name="_GoBack"/>
      <w:bookmarkEnd w:id="0"/>
      <w:r>
        <w:rPr>
          <w:rFonts w:ascii="宋体" w:eastAsia="宋体" w:hAnsi="宋体" w:hint="eastAsia"/>
          <w:sz w:val="24"/>
          <w:szCs w:val="24"/>
        </w:rPr>
        <w:t>标人需提供完善的项目应急预案,包括但不限于产品出现故障后，响应及排除故障时间安排等。</w:t>
      </w:r>
    </w:p>
    <w:p w:rsidR="009301E6" w:rsidRDefault="00D151D6">
      <w:pPr>
        <w:numPr>
          <w:ilvl w:val="0"/>
          <w:numId w:val="7"/>
        </w:numPr>
        <w:spacing w:line="360" w:lineRule="auto"/>
        <w:ind w:left="0" w:firstLineChars="200" w:firstLine="480"/>
        <w:rPr>
          <w:rFonts w:ascii="宋体" w:eastAsia="宋体" w:hAnsi="宋体"/>
          <w:sz w:val="24"/>
          <w:szCs w:val="24"/>
        </w:rPr>
      </w:pPr>
      <w:r>
        <w:rPr>
          <w:rFonts w:ascii="宋体" w:eastAsia="宋体" w:hAnsi="宋体" w:hint="eastAsia"/>
          <w:sz w:val="24"/>
          <w:szCs w:val="24"/>
        </w:rPr>
        <w:lastRenderedPageBreak/>
        <w:t>培训要求：培训对象应包括系统管理员、管理人员、操作员，系统管理人员培训内容应为系统中涉及的相关技术内容；管理人员培训内容为系统流程和相关管理思想；操作员为系统的操作培训。</w:t>
      </w:r>
    </w:p>
    <w:p w:rsidR="009301E6" w:rsidRDefault="00D151D6">
      <w:pPr>
        <w:numPr>
          <w:ilvl w:val="0"/>
          <w:numId w:val="7"/>
        </w:numPr>
        <w:spacing w:line="360" w:lineRule="auto"/>
        <w:ind w:left="0" w:firstLineChars="200" w:firstLine="480"/>
        <w:rPr>
          <w:rFonts w:ascii="宋体" w:eastAsia="宋体" w:hAnsi="宋体"/>
          <w:sz w:val="24"/>
          <w:szCs w:val="24"/>
        </w:rPr>
      </w:pPr>
      <w:r>
        <w:rPr>
          <w:rFonts w:ascii="宋体" w:eastAsia="宋体" w:hAnsi="宋体" w:hint="eastAsia"/>
          <w:sz w:val="24"/>
          <w:szCs w:val="24"/>
        </w:rPr>
        <w:t>投标人应提供软件系统自验收合格之日起至少一年的免费维护，包括功能增强性维护、最新产品免费升级，保证投标人所开发的软件正常运行。</w:t>
      </w:r>
    </w:p>
    <w:p w:rsidR="009301E6" w:rsidRDefault="00D151D6">
      <w:pPr>
        <w:numPr>
          <w:ilvl w:val="0"/>
          <w:numId w:val="7"/>
        </w:numPr>
        <w:spacing w:line="360" w:lineRule="auto"/>
        <w:ind w:left="0" w:firstLineChars="200" w:firstLine="480"/>
        <w:rPr>
          <w:rFonts w:ascii="宋体" w:eastAsia="宋体" w:hAnsi="宋体"/>
          <w:sz w:val="24"/>
          <w:szCs w:val="24"/>
        </w:rPr>
      </w:pPr>
      <w:r>
        <w:rPr>
          <w:rFonts w:ascii="宋体" w:eastAsia="宋体" w:hAnsi="宋体" w:hint="eastAsia"/>
          <w:sz w:val="24"/>
          <w:szCs w:val="24"/>
        </w:rPr>
        <w:t>项目实施要求</w:t>
      </w:r>
      <w:r>
        <w:t>：</w:t>
      </w:r>
      <w:r>
        <w:rPr>
          <w:rFonts w:ascii="宋体" w:eastAsia="宋体" w:hAnsi="宋体" w:hint="eastAsia"/>
          <w:sz w:val="24"/>
          <w:szCs w:val="24"/>
        </w:rPr>
        <w:t>投标人应针对本项目出具完善的项目管理制度、项目实施方案、进度控制、质量保障管理等方案。</w:t>
      </w:r>
    </w:p>
    <w:p w:rsidR="009301E6" w:rsidRDefault="00D151D6">
      <w:pPr>
        <w:tabs>
          <w:tab w:val="left" w:pos="242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ab/>
      </w:r>
    </w:p>
    <w:p w:rsidR="009301E6" w:rsidRDefault="00D151D6" w:rsidP="00774A5A">
      <w:pPr>
        <w:tabs>
          <w:tab w:val="left" w:pos="242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w:t>
      </w:r>
    </w:p>
    <w:sectPr w:rsidR="009301E6" w:rsidSect="009301E6">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A62A9E" w15:done="0"/>
  <w15:commentEx w15:paraId="778F22F4" w15:done="0" w15:paraIdParent="2CA62A9E"/>
  <w15:commentEx w15:paraId="24860D1D" w15:done="1"/>
  <w15:commentEx w15:paraId="4E9F5F81" w15:done="0" w15:paraIdParent="24860D1D"/>
  <w15:commentEx w15:paraId="62CB7603" w15:done="1"/>
  <w15:commentEx w15:paraId="184D7006" w15:done="1" w15:paraIdParent="62CB7603"/>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91D" w:rsidRDefault="003C091D" w:rsidP="009301E6">
      <w:r>
        <w:separator/>
      </w:r>
    </w:p>
  </w:endnote>
  <w:endnote w:type="continuationSeparator" w:id="1">
    <w:p w:rsidR="003C091D" w:rsidRDefault="003C091D" w:rsidP="00930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Arial Unicode MS"/>
    <w:charset w:val="86"/>
    <w:family w:val="modern"/>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ingfang sc">
    <w:altName w:val="Times New Roman"/>
    <w:charset w:val="00"/>
    <w:family w:val="auto"/>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Beijing">
    <w:altName w:val="Times New Roman"/>
    <w:charset w:val="5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
    <w:altName w:val="Segoe Print"/>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225702"/>
    </w:sdtPr>
    <w:sdtContent>
      <w:p w:rsidR="009301E6" w:rsidRDefault="00CB654C">
        <w:pPr>
          <w:pStyle w:val="a7"/>
          <w:jc w:val="center"/>
        </w:pPr>
        <w:r>
          <w:fldChar w:fldCharType="begin"/>
        </w:r>
        <w:r w:rsidR="00D151D6">
          <w:instrText>PAGE   \* MERGEFORMAT</w:instrText>
        </w:r>
        <w:r>
          <w:fldChar w:fldCharType="separate"/>
        </w:r>
        <w:r w:rsidR="003D7D4E" w:rsidRPr="003D7D4E">
          <w:rPr>
            <w:noProof/>
            <w:lang w:val="zh-CN"/>
          </w:rPr>
          <w:t>19</w:t>
        </w:r>
        <w:r>
          <w:fldChar w:fldCharType="end"/>
        </w:r>
      </w:p>
    </w:sdtContent>
  </w:sdt>
  <w:p w:rsidR="009301E6" w:rsidRDefault="009301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91D" w:rsidRDefault="003C091D" w:rsidP="009301E6">
      <w:r>
        <w:separator/>
      </w:r>
    </w:p>
  </w:footnote>
  <w:footnote w:type="continuationSeparator" w:id="1">
    <w:p w:rsidR="003C091D" w:rsidRDefault="003C091D" w:rsidP="00930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9E397"/>
    <w:multiLevelType w:val="singleLevel"/>
    <w:tmpl w:val="87E9E397"/>
    <w:lvl w:ilvl="0">
      <w:start w:val="1"/>
      <w:numFmt w:val="decimal"/>
      <w:lvlText w:val="%1."/>
      <w:lvlJc w:val="left"/>
      <w:pPr>
        <w:ind w:left="425" w:hanging="425"/>
      </w:pPr>
      <w:rPr>
        <w:rFonts w:hint="default"/>
      </w:rPr>
    </w:lvl>
  </w:abstractNum>
  <w:abstractNum w:abstractNumId="1">
    <w:nsid w:val="D3FEFE2C"/>
    <w:multiLevelType w:val="singleLevel"/>
    <w:tmpl w:val="D3FEFE2C"/>
    <w:lvl w:ilvl="0">
      <w:start w:val="2"/>
      <w:numFmt w:val="chineseCounting"/>
      <w:suff w:val="nothing"/>
      <w:lvlText w:val="%1、"/>
      <w:lvlJc w:val="left"/>
      <w:rPr>
        <w:rFonts w:hint="eastAsia"/>
      </w:rPr>
    </w:lvl>
  </w:abstractNum>
  <w:abstractNum w:abstractNumId="2">
    <w:nsid w:val="EB5B283D"/>
    <w:multiLevelType w:val="singleLevel"/>
    <w:tmpl w:val="EB5B283D"/>
    <w:lvl w:ilvl="0">
      <w:start w:val="1"/>
      <w:numFmt w:val="decimal"/>
      <w:lvlText w:val="%1."/>
      <w:lvlJc w:val="left"/>
      <w:pPr>
        <w:ind w:left="425" w:hanging="425"/>
      </w:pPr>
      <w:rPr>
        <w:rFonts w:hint="default"/>
      </w:rPr>
    </w:lvl>
  </w:abstractNum>
  <w:abstractNum w:abstractNumId="3">
    <w:nsid w:val="FA3D3DC2"/>
    <w:multiLevelType w:val="singleLevel"/>
    <w:tmpl w:val="FA3D3DC2"/>
    <w:lvl w:ilvl="0">
      <w:start w:val="1"/>
      <w:numFmt w:val="decimal"/>
      <w:lvlText w:val="%1."/>
      <w:lvlJc w:val="left"/>
      <w:pPr>
        <w:ind w:left="425" w:hanging="425"/>
      </w:pPr>
      <w:rPr>
        <w:rFonts w:hint="default"/>
      </w:rPr>
    </w:lvl>
  </w:abstractNum>
  <w:abstractNum w:abstractNumId="4">
    <w:nsid w:val="3958F520"/>
    <w:multiLevelType w:val="singleLevel"/>
    <w:tmpl w:val="3958F520"/>
    <w:lvl w:ilvl="0">
      <w:start w:val="5"/>
      <w:numFmt w:val="chineseCounting"/>
      <w:suff w:val="nothing"/>
      <w:lvlText w:val="%1、"/>
      <w:lvlJc w:val="left"/>
      <w:rPr>
        <w:rFonts w:hint="eastAsia"/>
      </w:rPr>
    </w:lvl>
  </w:abstractNum>
  <w:abstractNum w:abstractNumId="5">
    <w:nsid w:val="6A83FB5B"/>
    <w:multiLevelType w:val="singleLevel"/>
    <w:tmpl w:val="6A83FB5B"/>
    <w:lvl w:ilvl="0">
      <w:start w:val="1"/>
      <w:numFmt w:val="decimal"/>
      <w:lvlText w:val="%1."/>
      <w:lvlJc w:val="left"/>
      <w:pPr>
        <w:ind w:left="425" w:hanging="425"/>
      </w:pPr>
      <w:rPr>
        <w:rFonts w:hint="default"/>
      </w:rPr>
    </w:lvl>
  </w:abstractNum>
  <w:abstractNum w:abstractNumId="6">
    <w:nsid w:val="6EB4F295"/>
    <w:multiLevelType w:val="singleLevel"/>
    <w:tmpl w:val="6EB4F295"/>
    <w:lvl w:ilvl="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祥">
    <w15:presenceInfo w15:providerId="WPS Office" w15:userId="1953612307"/>
  </w15:person>
  <w15:person w15:author="Lolita">
    <w15:presenceInfo w15:providerId="WPS Office" w15:userId="4032796757"/>
  </w15:person>
  <w15:person w15:author="WPS_1638323226">
    <w15:presenceInfo w15:providerId="WPS Office" w15:userId="9204578436"/>
  </w15:person>
  <w15:person w15:author="夏雪莲">
    <w15:presenceInfo w15:providerId="WPS Office" w15:userId="39044465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jllMjhjMmQ4YzIwYjQxMzExMDdjZGY3MmMwMDIifQ=="/>
  </w:docVars>
  <w:rsids>
    <w:rsidRoot w:val="006B0281"/>
    <w:rsid w:val="E7FD2198"/>
    <w:rsid w:val="00024393"/>
    <w:rsid w:val="000276AE"/>
    <w:rsid w:val="000366E2"/>
    <w:rsid w:val="00044091"/>
    <w:rsid w:val="00052CDE"/>
    <w:rsid w:val="000547FD"/>
    <w:rsid w:val="00055676"/>
    <w:rsid w:val="000C4192"/>
    <w:rsid w:val="00116027"/>
    <w:rsid w:val="00122F9C"/>
    <w:rsid w:val="0018100C"/>
    <w:rsid w:val="00184304"/>
    <w:rsid w:val="001857D3"/>
    <w:rsid w:val="001A34A9"/>
    <w:rsid w:val="001B361B"/>
    <w:rsid w:val="001C2B25"/>
    <w:rsid w:val="001C6928"/>
    <w:rsid w:val="001D27A2"/>
    <w:rsid w:val="001E0519"/>
    <w:rsid w:val="001E24AF"/>
    <w:rsid w:val="001E5E25"/>
    <w:rsid w:val="001F2C6F"/>
    <w:rsid w:val="00276220"/>
    <w:rsid w:val="00287DE8"/>
    <w:rsid w:val="00294C18"/>
    <w:rsid w:val="002A33F5"/>
    <w:rsid w:val="002A4AB7"/>
    <w:rsid w:val="002B05EF"/>
    <w:rsid w:val="002B7646"/>
    <w:rsid w:val="002C687D"/>
    <w:rsid w:val="002D2586"/>
    <w:rsid w:val="002D291A"/>
    <w:rsid w:val="00301EB1"/>
    <w:rsid w:val="00321A00"/>
    <w:rsid w:val="0033657B"/>
    <w:rsid w:val="00342E52"/>
    <w:rsid w:val="00370B76"/>
    <w:rsid w:val="00377FA6"/>
    <w:rsid w:val="00383BD3"/>
    <w:rsid w:val="003967FE"/>
    <w:rsid w:val="003A4616"/>
    <w:rsid w:val="003A673F"/>
    <w:rsid w:val="003C091D"/>
    <w:rsid w:val="003D1E24"/>
    <w:rsid w:val="003D7D4E"/>
    <w:rsid w:val="003F2933"/>
    <w:rsid w:val="00405416"/>
    <w:rsid w:val="00417B10"/>
    <w:rsid w:val="0042512B"/>
    <w:rsid w:val="004455B1"/>
    <w:rsid w:val="0046307B"/>
    <w:rsid w:val="00465532"/>
    <w:rsid w:val="004763C0"/>
    <w:rsid w:val="004F2DD5"/>
    <w:rsid w:val="004F7B7B"/>
    <w:rsid w:val="00506520"/>
    <w:rsid w:val="00523808"/>
    <w:rsid w:val="005246F4"/>
    <w:rsid w:val="00542FBC"/>
    <w:rsid w:val="00546BFD"/>
    <w:rsid w:val="005625DC"/>
    <w:rsid w:val="005700B0"/>
    <w:rsid w:val="005A7055"/>
    <w:rsid w:val="005B48FA"/>
    <w:rsid w:val="005C725E"/>
    <w:rsid w:val="005E3D79"/>
    <w:rsid w:val="006B0281"/>
    <w:rsid w:val="006B0AC0"/>
    <w:rsid w:val="006D7B74"/>
    <w:rsid w:val="006F19AF"/>
    <w:rsid w:val="007118AE"/>
    <w:rsid w:val="00713F3C"/>
    <w:rsid w:val="007154F0"/>
    <w:rsid w:val="00720529"/>
    <w:rsid w:val="00726ED2"/>
    <w:rsid w:val="007568F6"/>
    <w:rsid w:val="00763BCC"/>
    <w:rsid w:val="00766304"/>
    <w:rsid w:val="00771912"/>
    <w:rsid w:val="00774A5A"/>
    <w:rsid w:val="00774C0F"/>
    <w:rsid w:val="007C32E7"/>
    <w:rsid w:val="007D62E2"/>
    <w:rsid w:val="007F1AC8"/>
    <w:rsid w:val="00814FEA"/>
    <w:rsid w:val="0087243F"/>
    <w:rsid w:val="00897377"/>
    <w:rsid w:val="008A5013"/>
    <w:rsid w:val="00911AE0"/>
    <w:rsid w:val="00911D7E"/>
    <w:rsid w:val="009165F1"/>
    <w:rsid w:val="009301E6"/>
    <w:rsid w:val="00936030"/>
    <w:rsid w:val="00942BCA"/>
    <w:rsid w:val="009722F6"/>
    <w:rsid w:val="009A0198"/>
    <w:rsid w:val="009F0947"/>
    <w:rsid w:val="00A058FF"/>
    <w:rsid w:val="00A064A3"/>
    <w:rsid w:val="00A10BAB"/>
    <w:rsid w:val="00A53FFA"/>
    <w:rsid w:val="00A547BE"/>
    <w:rsid w:val="00AA128A"/>
    <w:rsid w:val="00AA4C52"/>
    <w:rsid w:val="00AB4E84"/>
    <w:rsid w:val="00AB7BFB"/>
    <w:rsid w:val="00AE1083"/>
    <w:rsid w:val="00B050EF"/>
    <w:rsid w:val="00B17040"/>
    <w:rsid w:val="00B3719E"/>
    <w:rsid w:val="00B47507"/>
    <w:rsid w:val="00BA7AA0"/>
    <w:rsid w:val="00BC27CB"/>
    <w:rsid w:val="00BD4E5F"/>
    <w:rsid w:val="00BF19D1"/>
    <w:rsid w:val="00BF470F"/>
    <w:rsid w:val="00C45EFE"/>
    <w:rsid w:val="00C56859"/>
    <w:rsid w:val="00C961B7"/>
    <w:rsid w:val="00CA121E"/>
    <w:rsid w:val="00CA57DE"/>
    <w:rsid w:val="00CB654C"/>
    <w:rsid w:val="00CB714C"/>
    <w:rsid w:val="00CC5AD4"/>
    <w:rsid w:val="00CD766C"/>
    <w:rsid w:val="00CF2B6F"/>
    <w:rsid w:val="00D02DD9"/>
    <w:rsid w:val="00D13636"/>
    <w:rsid w:val="00D151D6"/>
    <w:rsid w:val="00D37CAF"/>
    <w:rsid w:val="00D46BEC"/>
    <w:rsid w:val="00D51BB7"/>
    <w:rsid w:val="00D575DF"/>
    <w:rsid w:val="00D74C6E"/>
    <w:rsid w:val="00D75EC6"/>
    <w:rsid w:val="00DA3101"/>
    <w:rsid w:val="00DB66AE"/>
    <w:rsid w:val="00DC462F"/>
    <w:rsid w:val="00E02635"/>
    <w:rsid w:val="00E03E4A"/>
    <w:rsid w:val="00E57873"/>
    <w:rsid w:val="00E80ED4"/>
    <w:rsid w:val="00E87BF8"/>
    <w:rsid w:val="00EA07C4"/>
    <w:rsid w:val="00EC06D8"/>
    <w:rsid w:val="00EC36ED"/>
    <w:rsid w:val="00EE25B4"/>
    <w:rsid w:val="00EE7C1C"/>
    <w:rsid w:val="00EF0B97"/>
    <w:rsid w:val="00F24953"/>
    <w:rsid w:val="00F35B93"/>
    <w:rsid w:val="00F53029"/>
    <w:rsid w:val="00F5790C"/>
    <w:rsid w:val="00F64AC0"/>
    <w:rsid w:val="00F74AE2"/>
    <w:rsid w:val="00FA60E2"/>
    <w:rsid w:val="00FB5CE0"/>
    <w:rsid w:val="00FD7448"/>
    <w:rsid w:val="0C4D5E73"/>
    <w:rsid w:val="0FF03E1C"/>
    <w:rsid w:val="112F0885"/>
    <w:rsid w:val="11534C8C"/>
    <w:rsid w:val="1CE95744"/>
    <w:rsid w:val="1D3E783E"/>
    <w:rsid w:val="1D544DB4"/>
    <w:rsid w:val="218E0668"/>
    <w:rsid w:val="258721F8"/>
    <w:rsid w:val="26A37F72"/>
    <w:rsid w:val="28341DD4"/>
    <w:rsid w:val="2C7F752B"/>
    <w:rsid w:val="2F1318C8"/>
    <w:rsid w:val="2FC37AFE"/>
    <w:rsid w:val="39754EA3"/>
    <w:rsid w:val="3D5112DC"/>
    <w:rsid w:val="3E32264F"/>
    <w:rsid w:val="3FEC4A80"/>
    <w:rsid w:val="43E75C8A"/>
    <w:rsid w:val="44F71B70"/>
    <w:rsid w:val="45C57CA5"/>
    <w:rsid w:val="52195BA8"/>
    <w:rsid w:val="5237602E"/>
    <w:rsid w:val="57C473DA"/>
    <w:rsid w:val="5D3521BC"/>
    <w:rsid w:val="60945A41"/>
    <w:rsid w:val="68D23DD9"/>
    <w:rsid w:val="6DE62243"/>
    <w:rsid w:val="72660F56"/>
    <w:rsid w:val="732D20AE"/>
    <w:rsid w:val="74F77D4C"/>
    <w:rsid w:val="7ABA2828"/>
    <w:rsid w:val="7D83D856"/>
    <w:rsid w:val="7DCC321F"/>
    <w:rsid w:val="7EE30820"/>
    <w:rsid w:val="7EF96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First Indent 2" w:semiHidden="0" w:qFormat="1"/>
    <w:lsdException w:name="Body Text Indent 2" w:semiHidden="0" w:uiPriority="0"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1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uiPriority w:val="99"/>
    <w:unhideWhenUsed/>
    <w:qFormat/>
    <w:rsid w:val="009301E6"/>
    <w:pPr>
      <w:spacing w:after="120"/>
      <w:ind w:leftChars="200" w:left="420"/>
    </w:pPr>
    <w:rPr>
      <w:sz w:val="16"/>
    </w:rPr>
  </w:style>
  <w:style w:type="paragraph" w:styleId="a3">
    <w:name w:val="Normal Indent"/>
    <w:basedOn w:val="a"/>
    <w:link w:val="Char"/>
    <w:unhideWhenUsed/>
    <w:qFormat/>
    <w:rsid w:val="009301E6"/>
    <w:pPr>
      <w:spacing w:line="360" w:lineRule="auto"/>
    </w:pPr>
    <w:rPr>
      <w:rFonts w:ascii="楷体" w:eastAsia="楷体" w:hAnsi="楷体" w:cs="Times New Roman"/>
      <w:sz w:val="24"/>
      <w:szCs w:val="20"/>
      <w:lang w:val="zh-CN"/>
    </w:rPr>
  </w:style>
  <w:style w:type="paragraph" w:styleId="a4">
    <w:name w:val="annotation text"/>
    <w:basedOn w:val="a"/>
    <w:uiPriority w:val="99"/>
    <w:semiHidden/>
    <w:unhideWhenUsed/>
    <w:qFormat/>
    <w:rsid w:val="009301E6"/>
    <w:pPr>
      <w:jc w:val="left"/>
    </w:pPr>
  </w:style>
  <w:style w:type="paragraph" w:styleId="a5">
    <w:name w:val="Body Text"/>
    <w:basedOn w:val="a"/>
    <w:next w:val="a"/>
    <w:link w:val="Char0"/>
    <w:semiHidden/>
    <w:unhideWhenUsed/>
    <w:qFormat/>
    <w:rsid w:val="009301E6"/>
    <w:rPr>
      <w:rFonts w:eastAsia="宋体"/>
      <w:sz w:val="18"/>
    </w:rPr>
  </w:style>
  <w:style w:type="paragraph" w:styleId="a6">
    <w:name w:val="Body Text Indent"/>
    <w:basedOn w:val="a"/>
    <w:next w:val="2"/>
    <w:link w:val="Char1"/>
    <w:uiPriority w:val="99"/>
    <w:semiHidden/>
    <w:unhideWhenUsed/>
    <w:qFormat/>
    <w:rsid w:val="009301E6"/>
    <w:pPr>
      <w:spacing w:after="120"/>
      <w:ind w:leftChars="200" w:left="420"/>
    </w:pPr>
  </w:style>
  <w:style w:type="paragraph" w:styleId="2">
    <w:name w:val="Body Text Indent 2"/>
    <w:basedOn w:val="a"/>
    <w:next w:val="71"/>
    <w:qFormat/>
    <w:rsid w:val="009301E6"/>
    <w:pPr>
      <w:ind w:firstLine="560"/>
    </w:pPr>
    <w:rPr>
      <w:sz w:val="28"/>
    </w:rPr>
  </w:style>
  <w:style w:type="paragraph" w:customStyle="1" w:styleId="71">
    <w:name w:val="目录 71"/>
    <w:basedOn w:val="a"/>
    <w:next w:val="a"/>
    <w:qFormat/>
    <w:rsid w:val="009301E6"/>
    <w:pPr>
      <w:ind w:left="2520"/>
    </w:pPr>
    <w:rPr>
      <w:rFonts w:ascii="Calibri" w:hAnsi="宋体" w:cs="宋体"/>
      <w:szCs w:val="20"/>
    </w:rPr>
  </w:style>
  <w:style w:type="paragraph" w:styleId="a7">
    <w:name w:val="footer"/>
    <w:basedOn w:val="a"/>
    <w:link w:val="Char2"/>
    <w:uiPriority w:val="99"/>
    <w:unhideWhenUsed/>
    <w:qFormat/>
    <w:rsid w:val="009301E6"/>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9301E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9301E6"/>
    <w:rPr>
      <w:sz w:val="24"/>
    </w:rPr>
  </w:style>
  <w:style w:type="paragraph" w:styleId="20">
    <w:name w:val="Body Text First Indent 2"/>
    <w:basedOn w:val="a6"/>
    <w:next w:val="a"/>
    <w:link w:val="2Char"/>
    <w:uiPriority w:val="99"/>
    <w:unhideWhenUsed/>
    <w:qFormat/>
    <w:rsid w:val="009301E6"/>
    <w:pPr>
      <w:ind w:firstLineChars="200" w:firstLine="420"/>
    </w:pPr>
  </w:style>
  <w:style w:type="table" w:styleId="aa">
    <w:name w:val="Table Grid"/>
    <w:basedOn w:val="a1"/>
    <w:qFormat/>
    <w:rsid w:val="009301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9301E6"/>
    <w:rPr>
      <w:sz w:val="18"/>
      <w:szCs w:val="18"/>
    </w:rPr>
  </w:style>
  <w:style w:type="character" w:customStyle="1" w:styleId="Char2">
    <w:name w:val="页脚 Char"/>
    <w:basedOn w:val="a0"/>
    <w:link w:val="a7"/>
    <w:uiPriority w:val="99"/>
    <w:qFormat/>
    <w:rsid w:val="009301E6"/>
    <w:rPr>
      <w:sz w:val="18"/>
      <w:szCs w:val="18"/>
    </w:rPr>
  </w:style>
  <w:style w:type="character" w:customStyle="1" w:styleId="Char0">
    <w:name w:val="正文文本 Char"/>
    <w:basedOn w:val="a0"/>
    <w:link w:val="a5"/>
    <w:semiHidden/>
    <w:qFormat/>
    <w:rsid w:val="009301E6"/>
    <w:rPr>
      <w:rFonts w:eastAsia="宋体"/>
      <w:sz w:val="18"/>
    </w:rPr>
  </w:style>
  <w:style w:type="paragraph" w:customStyle="1" w:styleId="1">
    <w:name w:val="正文1"/>
    <w:next w:val="a"/>
    <w:link w:val="1CharChar"/>
    <w:qFormat/>
    <w:rsid w:val="009301E6"/>
    <w:pPr>
      <w:widowControl w:val="0"/>
      <w:adjustRightInd w:val="0"/>
      <w:spacing w:line="312" w:lineRule="atLeast"/>
      <w:jc w:val="both"/>
    </w:pPr>
    <w:rPr>
      <w:rFonts w:ascii="宋体"/>
      <w:sz w:val="34"/>
      <w:szCs w:val="22"/>
    </w:rPr>
  </w:style>
  <w:style w:type="paragraph" w:customStyle="1" w:styleId="Default">
    <w:name w:val="Default"/>
    <w:qFormat/>
    <w:rsid w:val="009301E6"/>
    <w:pPr>
      <w:widowControl w:val="0"/>
      <w:autoSpaceDE w:val="0"/>
      <w:autoSpaceDN w:val="0"/>
      <w:adjustRightInd w:val="0"/>
    </w:pPr>
    <w:rPr>
      <w:rFonts w:ascii="宋体" w:hAnsi="Calibri" w:cs="宋体"/>
      <w:color w:val="000000"/>
      <w:sz w:val="24"/>
      <w:szCs w:val="24"/>
    </w:rPr>
  </w:style>
  <w:style w:type="character" w:customStyle="1" w:styleId="font01">
    <w:name w:val="font01"/>
    <w:basedOn w:val="a0"/>
    <w:qFormat/>
    <w:rsid w:val="009301E6"/>
    <w:rPr>
      <w:rFonts w:ascii="Times New Roman" w:hAnsi="Times New Roman" w:cs="Times New Roman" w:hint="default"/>
      <w:color w:val="000000"/>
      <w:sz w:val="22"/>
      <w:szCs w:val="22"/>
      <w:u w:val="none"/>
    </w:rPr>
  </w:style>
  <w:style w:type="character" w:customStyle="1" w:styleId="Char1">
    <w:name w:val="正文文本缩进 Char"/>
    <w:basedOn w:val="a0"/>
    <w:link w:val="a6"/>
    <w:uiPriority w:val="99"/>
    <w:semiHidden/>
    <w:qFormat/>
    <w:rsid w:val="009301E6"/>
    <w:rPr>
      <w:kern w:val="2"/>
      <w:sz w:val="21"/>
      <w:szCs w:val="22"/>
    </w:rPr>
  </w:style>
  <w:style w:type="character" w:customStyle="1" w:styleId="2Char">
    <w:name w:val="正文首行缩进 2 Char"/>
    <w:basedOn w:val="Char1"/>
    <w:link w:val="20"/>
    <w:uiPriority w:val="99"/>
    <w:qFormat/>
    <w:rsid w:val="009301E6"/>
    <w:rPr>
      <w:kern w:val="2"/>
      <w:sz w:val="21"/>
      <w:szCs w:val="22"/>
    </w:rPr>
  </w:style>
  <w:style w:type="character" w:customStyle="1" w:styleId="Char4">
    <w:name w:val="无间隔 Char"/>
    <w:link w:val="10"/>
    <w:qFormat/>
    <w:rsid w:val="009301E6"/>
    <w:rPr>
      <w:rFonts w:ascii="仿宋" w:eastAsia="仿宋" w:hAnsi="仿宋"/>
      <w:sz w:val="24"/>
    </w:rPr>
  </w:style>
  <w:style w:type="paragraph" w:customStyle="1" w:styleId="10">
    <w:name w:val="无间隔1"/>
    <w:link w:val="Char4"/>
    <w:qFormat/>
    <w:rsid w:val="009301E6"/>
    <w:pPr>
      <w:spacing w:line="360" w:lineRule="auto"/>
      <w:ind w:firstLineChars="200" w:firstLine="200"/>
    </w:pPr>
    <w:rPr>
      <w:rFonts w:ascii="仿宋" w:eastAsia="仿宋" w:hAnsi="仿宋" w:cstheme="minorBidi"/>
      <w:sz w:val="24"/>
    </w:rPr>
  </w:style>
  <w:style w:type="character" w:customStyle="1" w:styleId="Char">
    <w:name w:val="正文缩进 Char"/>
    <w:link w:val="a3"/>
    <w:qFormat/>
    <w:rsid w:val="009301E6"/>
    <w:rPr>
      <w:rFonts w:ascii="楷体" w:eastAsia="楷体" w:hAnsi="楷体" w:cs="Times New Roman"/>
      <w:kern w:val="2"/>
      <w:sz w:val="24"/>
      <w:lang w:val="zh-CN"/>
    </w:rPr>
  </w:style>
  <w:style w:type="paragraph" w:styleId="ab">
    <w:name w:val="No Spacing"/>
    <w:uiPriority w:val="99"/>
    <w:qFormat/>
    <w:rsid w:val="009301E6"/>
    <w:pPr>
      <w:widowControl w:val="0"/>
      <w:spacing w:line="360" w:lineRule="auto"/>
      <w:ind w:firstLineChars="200" w:firstLine="200"/>
    </w:pPr>
    <w:rPr>
      <w:rFonts w:ascii="仿宋" w:eastAsia="仿宋" w:hAnsi="仿宋"/>
      <w:kern w:val="2"/>
      <w:sz w:val="24"/>
      <w:szCs w:val="24"/>
    </w:rPr>
  </w:style>
  <w:style w:type="paragraph" w:customStyle="1" w:styleId="11">
    <w:name w:val="表格1"/>
    <w:basedOn w:val="a"/>
    <w:qFormat/>
    <w:rsid w:val="009301E6"/>
    <w:pPr>
      <w:spacing w:after="120" w:line="360" w:lineRule="auto"/>
    </w:pPr>
    <w:rPr>
      <w:rFonts w:ascii="Times New Roman" w:eastAsia="楷体" w:hAnsi="Times New Roman" w:cs="楷体" w:hint="eastAsia"/>
      <w:sz w:val="24"/>
    </w:rPr>
  </w:style>
  <w:style w:type="character" w:customStyle="1" w:styleId="1CharChar">
    <w:name w:val="正文1 Char Char"/>
    <w:link w:val="1"/>
    <w:qFormat/>
    <w:rsid w:val="009301E6"/>
    <w:rPr>
      <w:rFonts w:ascii="宋体" w:eastAsia="宋体" w:hAnsi="Times New Roman" w:cs="Times New Roman"/>
      <w:sz w:val="34"/>
      <w:szCs w:val="22"/>
    </w:rPr>
  </w:style>
  <w:style w:type="paragraph" w:customStyle="1" w:styleId="p1">
    <w:name w:val="p1"/>
    <w:basedOn w:val="a"/>
    <w:qFormat/>
    <w:rsid w:val="009301E6"/>
    <w:rPr>
      <w:rFonts w:ascii=".pingfang sc" w:eastAsia=".pingfang sc" w:hAnsi=".pingfang sc" w:cs="Times New Roman"/>
      <w:color w:val="454545"/>
      <w:kern w:val="0"/>
      <w:sz w:val="24"/>
      <w:szCs w:val="24"/>
    </w:rPr>
  </w:style>
  <w:style w:type="character" w:customStyle="1" w:styleId="s1">
    <w:name w:val="s1"/>
    <w:basedOn w:val="a0"/>
    <w:qFormat/>
    <w:rsid w:val="009301E6"/>
    <w:rPr>
      <w:rFonts w:ascii="Helvetica Neue" w:eastAsia="Helvetica Neue" w:hAnsi="Helvetica Neue" w:cs="Helvetica Neue"/>
      <w:sz w:val="24"/>
      <w:szCs w:val="24"/>
    </w:rPr>
  </w:style>
  <w:style w:type="character" w:customStyle="1" w:styleId="s2">
    <w:name w:val="s2"/>
    <w:basedOn w:val="a0"/>
    <w:qFormat/>
    <w:rsid w:val="009301E6"/>
    <w:rPr>
      <w:rFonts w:ascii=".pingfang sc" w:eastAsia=".pingfang sc" w:hAnsi=".pingfang sc" w:cs=".pingfang sc"/>
      <w:sz w:val="24"/>
      <w:szCs w:val="24"/>
    </w:rPr>
  </w:style>
  <w:style w:type="paragraph" w:customStyle="1" w:styleId="p3">
    <w:name w:val="p3"/>
    <w:basedOn w:val="a"/>
    <w:qFormat/>
    <w:rsid w:val="009301E6"/>
    <w:pPr>
      <w:ind w:left="920"/>
      <w:jc w:val="left"/>
    </w:pPr>
    <w:rPr>
      <w:rFonts w:ascii=".pingfang sc" w:eastAsia=".pingfang sc" w:hAnsi=".pingfang sc" w:cs="Times New Roman"/>
      <w:color w:val="454545"/>
      <w:kern w:val="0"/>
      <w:sz w:val="24"/>
      <w:szCs w:val="24"/>
    </w:rPr>
  </w:style>
  <w:style w:type="paragraph" w:customStyle="1" w:styleId="p2">
    <w:name w:val="p2"/>
    <w:basedOn w:val="a"/>
    <w:qFormat/>
    <w:rsid w:val="009301E6"/>
    <w:pPr>
      <w:jc w:val="left"/>
    </w:pPr>
    <w:rPr>
      <w:rFonts w:ascii="Helvetica Neue" w:eastAsia="Helvetica Neue" w:hAnsi="Helvetica Neue" w:cs="Times New Roman"/>
      <w:color w:val="454545"/>
      <w:kern w:val="0"/>
      <w:sz w:val="24"/>
      <w:szCs w:val="24"/>
    </w:rPr>
  </w:style>
  <w:style w:type="paragraph" w:customStyle="1" w:styleId="12">
    <w:name w:val="修订1"/>
    <w:hidden/>
    <w:uiPriority w:val="99"/>
    <w:semiHidden/>
    <w:qFormat/>
    <w:rsid w:val="009301E6"/>
    <w:rPr>
      <w:rFonts w:asciiTheme="minorHAnsi" w:eastAsiaTheme="minorEastAsia" w:hAnsiTheme="minorHAnsi" w:cstheme="minorBidi"/>
      <w:kern w:val="2"/>
      <w:sz w:val="21"/>
      <w:szCs w:val="22"/>
    </w:rPr>
  </w:style>
  <w:style w:type="paragraph" w:customStyle="1" w:styleId="ParagraphText">
    <w:name w:val="Paragraph Text"/>
    <w:basedOn w:val="a"/>
    <w:qFormat/>
    <w:rsid w:val="009301E6"/>
    <w:pPr>
      <w:widowControl/>
      <w:spacing w:line="320" w:lineRule="exact"/>
      <w:jc w:val="left"/>
    </w:pPr>
    <w:rPr>
      <w:rFonts w:ascii="Beijing" w:eastAsia="Times New Roman"/>
      <w:kern w:val="0"/>
      <w:sz w:val="18"/>
      <w:szCs w:val="18"/>
    </w:rPr>
  </w:style>
  <w:style w:type="character" w:styleId="ac">
    <w:name w:val="annotation reference"/>
    <w:basedOn w:val="a0"/>
    <w:uiPriority w:val="99"/>
    <w:semiHidden/>
    <w:unhideWhenUsed/>
    <w:rsid w:val="009301E6"/>
    <w:rPr>
      <w:sz w:val="21"/>
      <w:szCs w:val="21"/>
    </w:rPr>
  </w:style>
  <w:style w:type="paragraph" w:styleId="ad">
    <w:name w:val="Balloon Text"/>
    <w:basedOn w:val="a"/>
    <w:link w:val="Char5"/>
    <w:uiPriority w:val="99"/>
    <w:semiHidden/>
    <w:unhideWhenUsed/>
    <w:rsid w:val="00342E52"/>
    <w:rPr>
      <w:sz w:val="18"/>
      <w:szCs w:val="18"/>
    </w:rPr>
  </w:style>
  <w:style w:type="character" w:customStyle="1" w:styleId="Char5">
    <w:name w:val="批注框文本 Char"/>
    <w:basedOn w:val="a0"/>
    <w:link w:val="ad"/>
    <w:uiPriority w:val="99"/>
    <w:semiHidden/>
    <w:rsid w:val="00342E5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2022-08-27T19:30:00Z</dcterms:created>
  <dcterms:modified xsi:type="dcterms:W3CDTF">2022-09-05T01:58:00Z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179C6A9126FC4084014C0C6314254F2E</vt:lpwstr>
  </property>
</Properties>
</file>