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08E8"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 w14:paraId="714E9B3B"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 w14:paraId="6EFA51F9"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 w14:paraId="28B67202"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 w14:paraId="7D5AD552"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 w14:paraId="6D39868E">
      <w:pPr>
        <w:pStyle w:val="5"/>
        <w:spacing w:line="360" w:lineRule="auto"/>
        <w:ind w:firstLine="1124" w:firstLineChars="350"/>
        <w:rPr>
          <w:rFonts w:cs="宋体"/>
          <w:b/>
          <w:bCs w:val="0"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项目名称：2025-2026年度鹤山市人民医院医用氧气供应服务采购项目</w:t>
      </w:r>
    </w:p>
    <w:p w14:paraId="1467CAE9"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 w14:paraId="5ABF2CBF"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 w14:paraId="28676ED5"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 w14:paraId="7F50E5AB"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 w14:paraId="60074226"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 w14:paraId="703240D0"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 w14:paraId="248FABF7"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 w14:paraId="0F07A3E5"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 w14:paraId="08A3F436"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 w14:paraId="1624AF28"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 w14:paraId="7CC917B5">
      <w:pPr>
        <w:pStyle w:val="16"/>
      </w:pPr>
    </w:p>
    <w:p w14:paraId="38C76F98">
      <w:pPr>
        <w:pStyle w:val="16"/>
      </w:pPr>
    </w:p>
    <w:p w14:paraId="145C2502"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 w14:paraId="7CFA9772"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 w14:paraId="46C54786"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9"/>
        <w:tblW w:w="77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 w14:paraId="65C5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C29BA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57A233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2758DD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37A5ABF"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2C926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143D10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008FA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E42D7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514E58E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1F7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100127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F33008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7D4DCD"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63A711E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F4C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3923AE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B43A4A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28CE83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F65598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14:paraId="7EE725E3">
      <w:pPr>
        <w:pStyle w:val="3"/>
        <w:rPr>
          <w:rFonts w:eastAsia="宋体"/>
        </w:rPr>
      </w:pPr>
    </w:p>
    <w:p w14:paraId="2B9D2C0A">
      <w:pPr>
        <w:pStyle w:val="3"/>
        <w:rPr>
          <w:rFonts w:eastAsia="宋体"/>
        </w:rPr>
      </w:pPr>
    </w:p>
    <w:p w14:paraId="23BC7A9E">
      <w:pPr>
        <w:pStyle w:val="3"/>
        <w:rPr>
          <w:rFonts w:eastAsia="宋体"/>
        </w:rPr>
      </w:pPr>
    </w:p>
    <w:p w14:paraId="52D2DFBA">
      <w:pPr>
        <w:pStyle w:val="3"/>
        <w:rPr>
          <w:rFonts w:eastAsia="宋体"/>
        </w:rPr>
      </w:pPr>
    </w:p>
    <w:p w14:paraId="43B42B18">
      <w:pPr>
        <w:pStyle w:val="3"/>
        <w:rPr>
          <w:rFonts w:eastAsia="宋体"/>
        </w:rPr>
      </w:pPr>
    </w:p>
    <w:p w14:paraId="38D6DFFF">
      <w:pPr>
        <w:pStyle w:val="3"/>
      </w:pPr>
    </w:p>
    <w:p w14:paraId="1670773B"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 w14:paraId="10C82029"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 w14:paraId="2742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DE2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 w14:paraId="3845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31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EDE8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2025-2026年度鹤山市人民医院医用氧气供应服务采购项目</w:t>
            </w:r>
          </w:p>
        </w:tc>
      </w:tr>
      <w:tr w14:paraId="3F66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 w14:paraId="7F1ACD4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 w14:paraId="3DAE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 w14:paraId="57D4B40F">
            <w:pPr>
              <w:ind w:firstLine="420" w:firstLineChars="200"/>
            </w:pPr>
          </w:p>
          <w:p w14:paraId="6B5BCAC8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 w14:paraId="52268A62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 w14:paraId="67A9D829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 w14:paraId="5A77B65F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 w14:paraId="6E0562C4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 w14:paraId="2E5A3CEE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 w14:paraId="59D7F140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 w14:paraId="2D440DAC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 w14:paraId="06FEDCAA"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 w14:paraId="13D99B9A">
      <w:pPr>
        <w:rPr>
          <w:rFonts w:ascii="宋体" w:hAnsi="宋体" w:cs="宋体"/>
          <w:b/>
          <w:bCs/>
          <w:sz w:val="24"/>
        </w:rPr>
      </w:pPr>
    </w:p>
    <w:p w14:paraId="73CE1B2E"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 w14:paraId="593224D9"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 w14:paraId="4D50E4D0"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 w14:paraId="43FB3873"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tbl>
      <w:tblPr>
        <w:tblStyle w:val="9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021"/>
        <w:gridCol w:w="2999"/>
        <w:gridCol w:w="1065"/>
        <w:gridCol w:w="2945"/>
      </w:tblGrid>
      <w:tr w14:paraId="4B01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6372D7"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项目名称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94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2025-2026年度鹤山市人民医院医用氧气供应服务采购项目</w:t>
            </w:r>
          </w:p>
        </w:tc>
      </w:tr>
      <w:tr w14:paraId="5054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01129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相关事项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43D0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相 关 </w:t>
            </w:r>
            <w:r>
              <w:rPr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见</w:t>
            </w:r>
          </w:p>
        </w:tc>
      </w:tr>
      <w:tr w14:paraId="6332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090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19B7A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</w:rPr>
              <w:t>项目</w:t>
            </w:r>
            <w:r>
              <w:rPr>
                <w:rFonts w:hAnsi="宋体"/>
                <w:sz w:val="28"/>
              </w:rPr>
              <w:t>相关产业发展</w:t>
            </w:r>
            <w:r>
              <w:rPr>
                <w:rFonts w:hint="eastAsia" w:hAnsi="宋体"/>
                <w:sz w:val="28"/>
              </w:rPr>
              <w:t>情况</w:t>
            </w: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753A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1.现有产品的技术路线、工艺水平、技术水平或行业的发展历程、行业现状等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DB01A8">
            <w:pPr>
              <w:jc w:val="center"/>
              <w:rPr>
                <w:rFonts w:hint="eastAsia"/>
                <w:sz w:val="28"/>
              </w:rPr>
            </w:pPr>
          </w:p>
        </w:tc>
      </w:tr>
      <w:tr w14:paraId="2D5B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 w14:paraId="3134BB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98A5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2.可能涉及的企业资质、产品资质、人员资质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ACD2ED">
            <w:pPr>
              <w:jc w:val="center"/>
              <w:rPr>
                <w:rFonts w:hint="eastAsia"/>
                <w:sz w:val="28"/>
              </w:rPr>
            </w:pPr>
          </w:p>
        </w:tc>
      </w:tr>
      <w:tr w14:paraId="0C55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90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49AD09C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5FB4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3.涉及的相关标准和规范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52E3E1">
            <w:pPr>
              <w:jc w:val="center"/>
              <w:rPr>
                <w:rFonts w:hint="eastAsia"/>
                <w:sz w:val="28"/>
              </w:rPr>
            </w:pPr>
          </w:p>
        </w:tc>
      </w:tr>
      <w:tr w14:paraId="2894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 w14:paraId="5DF8E1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Ansi="宋体"/>
                <w:sz w:val="28"/>
              </w:rPr>
              <w:t>市场供给</w:t>
            </w: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69C6AE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1.市场竞争程度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B96F6C9">
            <w:pPr>
              <w:jc w:val="center"/>
              <w:rPr>
                <w:rFonts w:hint="eastAsia"/>
                <w:sz w:val="28"/>
              </w:rPr>
            </w:pPr>
          </w:p>
        </w:tc>
      </w:tr>
      <w:tr w14:paraId="24BB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 w14:paraId="2657D6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D07D8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2.价格水平或价格构成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F62125">
            <w:pPr>
              <w:jc w:val="center"/>
              <w:rPr>
                <w:rFonts w:hint="eastAsia"/>
                <w:sz w:val="28"/>
              </w:rPr>
            </w:pPr>
          </w:p>
        </w:tc>
      </w:tr>
      <w:tr w14:paraId="7A4D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90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598F82C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64D40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3.潜在供应商的数量、履约能力、</w:t>
            </w:r>
            <w:r>
              <w:rPr>
                <w:rFonts w:hint="eastAsia" w:hAnsi="宋体"/>
                <w:sz w:val="28"/>
              </w:rPr>
              <w:t>售后服务能力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AD90AD8">
            <w:pPr>
              <w:jc w:val="center"/>
              <w:rPr>
                <w:rFonts w:hint="eastAsia"/>
                <w:sz w:val="28"/>
              </w:rPr>
            </w:pPr>
          </w:p>
        </w:tc>
      </w:tr>
      <w:tr w14:paraId="6470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7443275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Ansi="宋体"/>
                <w:sz w:val="28"/>
              </w:rPr>
              <w:t>同类采购项目历史成交信息</w:t>
            </w:r>
            <w:r>
              <w:rPr>
                <w:rFonts w:hint="eastAsia" w:hAnsi="宋体"/>
                <w:sz w:val="28"/>
                <w:lang w:eastAsia="zh-CN"/>
              </w:rPr>
              <w:t>（包括</w:t>
            </w:r>
            <w:r>
              <w:rPr>
                <w:rFonts w:hint="eastAsia"/>
                <w:sz w:val="28"/>
              </w:rPr>
              <w:t>采购</w:t>
            </w:r>
            <w:r>
              <w:rPr>
                <w:rFonts w:hint="eastAsia"/>
                <w:sz w:val="28"/>
                <w:lang w:eastAsia="zh-CN"/>
              </w:rPr>
              <w:t>单位、</w:t>
            </w:r>
            <w:r>
              <w:rPr>
                <w:rFonts w:hint="eastAsia"/>
                <w:sz w:val="28"/>
              </w:rPr>
              <w:t>项目名称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项目预算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中标人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中标价</w:t>
            </w:r>
            <w:r>
              <w:rPr>
                <w:rFonts w:hint="eastAsia"/>
                <w:sz w:val="28"/>
                <w:lang w:eastAsia="zh-CN"/>
              </w:rPr>
              <w:t>等</w:t>
            </w:r>
            <w:r>
              <w:rPr>
                <w:rFonts w:hint="eastAsia" w:hAnsi="宋体"/>
                <w:sz w:val="28"/>
                <w:lang w:eastAsia="zh-CN"/>
              </w:rPr>
              <w:t>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56B32F">
            <w:pPr>
              <w:jc w:val="center"/>
              <w:rPr>
                <w:rFonts w:hint="eastAsia"/>
                <w:sz w:val="28"/>
              </w:rPr>
            </w:pPr>
          </w:p>
          <w:p w14:paraId="71B516AA">
            <w:pPr>
              <w:jc w:val="center"/>
              <w:rPr>
                <w:rFonts w:hint="eastAsia"/>
                <w:sz w:val="28"/>
              </w:rPr>
            </w:pPr>
          </w:p>
          <w:p w14:paraId="627489D3">
            <w:pPr>
              <w:jc w:val="center"/>
              <w:rPr>
                <w:rFonts w:hint="eastAsia"/>
                <w:sz w:val="28"/>
              </w:rPr>
            </w:pPr>
          </w:p>
          <w:p w14:paraId="729F46F3">
            <w:pPr>
              <w:jc w:val="center"/>
              <w:rPr>
                <w:rFonts w:hint="eastAsia"/>
                <w:sz w:val="28"/>
              </w:rPr>
            </w:pPr>
          </w:p>
        </w:tc>
      </w:tr>
      <w:tr w14:paraId="6641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255C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</w:rPr>
              <w:t>后续采购情况（包括但不限于可能涉及的运行维护、升级更新、备品备件、耗材等情况）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708228C">
            <w:pPr>
              <w:jc w:val="center"/>
              <w:rPr>
                <w:rFonts w:hint="eastAsia"/>
                <w:sz w:val="28"/>
              </w:rPr>
            </w:pPr>
          </w:p>
          <w:p w14:paraId="578C2F13">
            <w:pPr>
              <w:jc w:val="center"/>
              <w:rPr>
                <w:rFonts w:hint="eastAsia"/>
                <w:sz w:val="28"/>
              </w:rPr>
            </w:pPr>
          </w:p>
          <w:p w14:paraId="5AC0F498">
            <w:pPr>
              <w:jc w:val="center"/>
              <w:rPr>
                <w:rFonts w:hint="eastAsia"/>
                <w:sz w:val="28"/>
              </w:rPr>
            </w:pPr>
          </w:p>
          <w:p w14:paraId="7C03360B">
            <w:pPr>
              <w:jc w:val="center"/>
              <w:rPr>
                <w:rFonts w:hint="eastAsia"/>
                <w:sz w:val="28"/>
              </w:rPr>
            </w:pPr>
          </w:p>
          <w:p w14:paraId="03AE4ED8">
            <w:pPr>
              <w:jc w:val="center"/>
              <w:rPr>
                <w:sz w:val="28"/>
              </w:rPr>
            </w:pPr>
          </w:p>
        </w:tc>
      </w:tr>
      <w:tr w14:paraId="32C4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418B9B"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其他事项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A53353">
            <w:pPr>
              <w:jc w:val="center"/>
              <w:rPr>
                <w:sz w:val="28"/>
              </w:rPr>
            </w:pPr>
          </w:p>
        </w:tc>
      </w:tr>
      <w:tr w14:paraId="09A3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DB3A0A"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医用氧气供应报价（元</w:t>
            </w:r>
            <w:r>
              <w:rPr>
                <w:rFonts w:hint="eastAsia" w:ascii="Times New Roman" w:hAnsi="宋体" w:eastAsia="宋体" w:cs="Times New Roman"/>
                <w:sz w:val="28"/>
                <w:lang w:val="en-US" w:eastAsia="zh-CN"/>
              </w:rPr>
              <w:t>/</w:t>
            </w: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立方）</w:t>
            </w:r>
          </w:p>
          <w:p w14:paraId="084770F5"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价格包括医用液氧、医用液氧储罐、汽化器、调压装置等配套设施设备的使用及相关服务等所有费用。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855045">
            <w:pPr>
              <w:jc w:val="center"/>
              <w:rPr>
                <w:sz w:val="28"/>
              </w:rPr>
            </w:pPr>
          </w:p>
        </w:tc>
      </w:tr>
      <w:tr w14:paraId="319F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7166514">
            <w:pPr>
              <w:spacing w:line="48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市场主体名称（盖章）</w:t>
            </w:r>
          </w:p>
        </w:tc>
        <w:tc>
          <w:tcPr>
            <w:tcW w:w="2999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01FC94A7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65369D2E"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 期</w:t>
            </w:r>
          </w:p>
        </w:tc>
        <w:tc>
          <w:tcPr>
            <w:tcW w:w="2945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7AA80510">
            <w:pPr>
              <w:spacing w:line="480" w:lineRule="auto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日</w:t>
            </w:r>
          </w:p>
        </w:tc>
      </w:tr>
    </w:tbl>
    <w:p w14:paraId="164F0F68"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47B57A69"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AE3E9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133F378E"/>
    <w:rsid w:val="1B5C56E1"/>
    <w:rsid w:val="1D24684E"/>
    <w:rsid w:val="33DA6A67"/>
    <w:rsid w:val="41AD5CBE"/>
    <w:rsid w:val="52B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11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</Words>
  <Characters>390</Characters>
  <Lines>1</Lines>
  <Paragraphs>1</Paragraphs>
  <TotalTime>0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/sun美好</cp:lastModifiedBy>
  <cp:lastPrinted>2022-07-07T01:14:00Z</cp:lastPrinted>
  <dcterms:modified xsi:type="dcterms:W3CDTF">2024-12-23T10:10:43Z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1CE54E81C1C64230A02AE149C36412D3_12</vt:lpwstr>
  </property>
</Properties>
</file>