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left="4008" w:leftChars="608" w:hanging="2731" w:hangingChars="850"/>
        <w:rPr>
          <w:rFonts w:hint="eastAsia" w:cs="宋体"/>
          <w:b/>
          <w:color w:val="000000" w:themeColor="text1"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color w:val="000000" w:themeColor="text1"/>
          <w:sz w:val="32"/>
          <w:szCs w:val="32"/>
        </w:rPr>
        <w:t>2025-202</w:t>
      </w:r>
      <w:r>
        <w:rPr>
          <w:rFonts w:hint="eastAsia" w:cs="宋体"/>
          <w:b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cs="宋体"/>
          <w:b/>
          <w:color w:val="000000" w:themeColor="text1"/>
          <w:sz w:val="32"/>
          <w:szCs w:val="32"/>
        </w:rPr>
        <w:t>年度鹤山市人民医院医疗</w:t>
      </w:r>
    </w:p>
    <w:p>
      <w:pPr>
        <w:pStyle w:val="5"/>
        <w:spacing w:line="360" w:lineRule="auto"/>
        <w:ind w:left="4150" w:leftChars="1976" w:firstLine="161" w:firstLineChars="50"/>
        <w:rPr>
          <w:rFonts w:cs="宋体"/>
          <w:b/>
          <w:sz w:val="32"/>
          <w:szCs w:val="32"/>
        </w:rPr>
      </w:pPr>
      <w:r>
        <w:rPr>
          <w:rFonts w:hint="eastAsia" w:cs="宋体"/>
          <w:b/>
          <w:color w:val="000000" w:themeColor="text1"/>
          <w:sz w:val="32"/>
          <w:szCs w:val="32"/>
        </w:rPr>
        <w:t>责任保险项目</w:t>
      </w:r>
    </w:p>
    <w:p>
      <w:pPr>
        <w:pStyle w:val="5"/>
        <w:spacing w:line="360" w:lineRule="auto"/>
        <w:ind w:firstLine="2798" w:firstLineChars="871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92" w:firstLineChars="371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left="0" w:leftChars="0" w:firstLine="281" w:firstLineChars="100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 w:themeColor="text1"/>
                <w:sz w:val="28"/>
                <w:szCs w:val="28"/>
              </w:rPr>
              <w:t>2025-202</w:t>
            </w:r>
            <w:r>
              <w:rPr>
                <w:rFonts w:hint="eastAsia" w:cs="宋体"/>
                <w:b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b/>
                <w:color w:val="000000" w:themeColor="text1"/>
                <w:sz w:val="28"/>
                <w:szCs w:val="28"/>
              </w:rPr>
              <w:t>年度鹤山市人民医院医疗责任保险项目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（一）相关产业发展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1.现有产品的技术路线、技术水平或行业的发展历程、行业现状等：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2.可能涉及的企业资质、产品资质、人员资质：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3.涉及的相关标准和规范：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（二）市场供给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1.市场竞争程度：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2.价格水平或价格构成：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3.潜在供应商的数量、履约能力、售后服务能力：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（三）同类采购项目历史成交信息</w:t>
      </w:r>
    </w:p>
    <w:tbl>
      <w:tblPr>
        <w:tblStyle w:val="11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注：供应商需对所提供的资料的真实性负责。</w:t>
      </w:r>
    </w:p>
    <w:p>
      <w:pPr>
        <w:pStyle w:val="2"/>
        <w:ind w:firstLine="560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(四)本项目供应商报价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96675A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0A474FE4"/>
    <w:rsid w:val="10E5319C"/>
    <w:rsid w:val="17A95C27"/>
    <w:rsid w:val="1B5C56E1"/>
    <w:rsid w:val="2C0D38C9"/>
    <w:rsid w:val="33DA6A67"/>
    <w:rsid w:val="41AD5CBE"/>
    <w:rsid w:val="4BE61C5B"/>
    <w:rsid w:val="52B04ABF"/>
    <w:rsid w:val="739E2272"/>
    <w:rsid w:val="74FF6B8E"/>
    <w:rsid w:val="751554C6"/>
    <w:rsid w:val="79C36F1A"/>
    <w:rsid w:val="7B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391</Characters>
  <Lines>1</Lines>
  <Paragraphs>1</Paragraphs>
  <TotalTime>0</TotalTime>
  <ScaleCrop>false</ScaleCrop>
  <LinksUpToDate>false</LinksUpToDate>
  <CharactersWithSpaces>430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2025-03-28T08:16:16Z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  <property fmtid="{D5CDD505-2E9C-101B-9397-08002B2CF9AE}" pid="4" name="KSOTemplateDocerSaveRecord">
    <vt:lpwstr>eyJoZGlkIjoiNTdmMzk2YTg0MmM4OGViOTg0NzY1Yzc3MzYwNWZlMjQiLCJ1c2VySWQiOiI2ODQyMzUzMzAifQ==</vt:lpwstr>
  </property>
</Properties>
</file>